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16441">
      <w:r>
        <w:t xml:space="preserve">From: </w:t>
      </w:r>
      <w:hyperlink r:id="rId5" w:history="1">
        <w:r w:rsidRPr="00016441">
          <w:rPr>
            <w:rStyle w:val="Hyperlink"/>
          </w:rPr>
          <w:t>https://www.strategic-culture.org/news/2021/01/25/how-the-fbi-created-domestic-terrorism-80-years-of-psychological-warfare-revealed/</w:t>
        </w:r>
      </w:hyperlink>
    </w:p>
    <w:p w:rsidR="00C33D13" w:rsidRDefault="00C33D13" w:rsidP="00C33D13">
      <w:r>
        <w:t>By: Matthew Ehret</w:t>
      </w:r>
    </w:p>
    <w:p w:rsidR="00016441" w:rsidRDefault="00C33D13">
      <w:r>
        <w:t>Date: January 25, 2021</w:t>
      </w:r>
    </w:p>
    <w:p w:rsidR="00C33D13" w:rsidRPr="00C33D13" w:rsidRDefault="00C33D13" w:rsidP="00C33D13">
      <w:pPr>
        <w:pStyle w:val="Title"/>
        <w:jc w:val="center"/>
        <w:rPr>
          <w:sz w:val="32"/>
          <w:szCs w:val="32"/>
        </w:rPr>
      </w:pPr>
      <w:r w:rsidRPr="00C33D13">
        <w:rPr>
          <w:sz w:val="32"/>
          <w:szCs w:val="32"/>
        </w:rPr>
        <w:t>How the FBI Created Domestic Terrorism: 80 Years of Psychological Warfare Revealed</w:t>
      </w:r>
    </w:p>
    <w:p w:rsidR="00C33D13" w:rsidRDefault="00C33D13" w:rsidP="00C33D13"/>
    <w:p w:rsidR="00016441" w:rsidRDefault="00016441"/>
    <w:p w:rsidR="00016441" w:rsidRDefault="00016441"/>
    <w:p w:rsidR="00016441" w:rsidRPr="00016441" w:rsidRDefault="00016441" w:rsidP="00016441">
      <w:pPr>
        <w:spacing w:after="0" w:line="270" w:lineRule="atLeast"/>
        <w:rPr>
          <w:rFonts w:ascii="Arial" w:eastAsia="Times New Roman" w:hAnsi="Arial" w:cs="Arial"/>
          <w:color w:val="B22A39"/>
          <w:sz w:val="21"/>
          <w:szCs w:val="21"/>
        </w:rPr>
      </w:pPr>
      <w:r w:rsidRPr="00016441">
        <w:rPr>
          <w:rFonts w:ascii="Arial" w:eastAsia="Times New Roman" w:hAnsi="Arial" w:cs="Arial"/>
          <w:color w:val="B22A39"/>
          <w:sz w:val="21"/>
          <w:szCs w:val="21"/>
        </w:rPr>
        <w:t>© Photo: Flickr/Kim Taylor Hull</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b/>
          <w:bCs/>
          <w:i/>
          <w:iCs/>
          <w:color w:val="272727"/>
          <w:sz w:val="24"/>
          <w:szCs w:val="24"/>
        </w:rPr>
        <w:t>The “war on terror” is now expanding to target a broad spectrum of the American population who would be morally resistant to the sorts of anti-human policies </w:t>
      </w:r>
      <w:hyperlink r:id="rId6" w:history="1">
        <w:r w:rsidRPr="00016441">
          <w:rPr>
            <w:rFonts w:ascii="Arial" w:eastAsia="Times New Roman" w:hAnsi="Arial" w:cs="Arial"/>
            <w:b/>
            <w:bCs/>
            <w:i/>
            <w:iCs/>
            <w:color w:val="B22A39"/>
            <w:sz w:val="24"/>
            <w:szCs w:val="24"/>
          </w:rPr>
          <w:t>demanded by Great Reset Technocrats</w:t>
        </w:r>
      </w:hyperlink>
      <w:r w:rsidRPr="00016441">
        <w:rPr>
          <w:rFonts w:ascii="Arial" w:eastAsia="Times New Roman" w:hAnsi="Arial" w:cs="Arial"/>
          <w:b/>
          <w:bCs/>
          <w:i/>
          <w:iCs/>
          <w:color w:val="272727"/>
          <w:sz w:val="24"/>
          <w:szCs w:val="24"/>
        </w:rPr>
        <w:t>, Matthew Ehret writes.</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 xml:space="preserve">Since it has become increasingly evident that </w:t>
      </w:r>
      <w:r w:rsidRPr="000A4AFE">
        <w:rPr>
          <w:rFonts w:ascii="Arial" w:eastAsia="Times New Roman" w:hAnsi="Arial" w:cs="Arial"/>
          <w:color w:val="272727"/>
          <w:sz w:val="24"/>
          <w:szCs w:val="24"/>
          <w:highlight w:val="yellow"/>
        </w:rPr>
        <w:t>a </w:t>
      </w:r>
      <w:hyperlink r:id="rId7" w:history="1">
        <w:r w:rsidRPr="000A4AFE">
          <w:rPr>
            <w:rFonts w:ascii="Arial" w:eastAsia="Times New Roman" w:hAnsi="Arial" w:cs="Arial"/>
            <w:color w:val="B22A39"/>
            <w:sz w:val="24"/>
            <w:szCs w:val="24"/>
            <w:highlight w:val="yellow"/>
          </w:rPr>
          <w:t>vast extension of the Patriot Act</w:t>
        </w:r>
      </w:hyperlink>
      <w:r w:rsidRPr="000A4AFE">
        <w:rPr>
          <w:rFonts w:ascii="Arial" w:eastAsia="Times New Roman" w:hAnsi="Arial" w:cs="Arial"/>
          <w:color w:val="272727"/>
          <w:sz w:val="24"/>
          <w:szCs w:val="24"/>
          <w:highlight w:val="yellow"/>
        </w:rPr>
        <w:t> will soon be unveiled</w:t>
      </w:r>
      <w:r w:rsidRPr="00016441">
        <w:rPr>
          <w:rFonts w:ascii="Arial" w:eastAsia="Times New Roman" w:hAnsi="Arial" w:cs="Arial"/>
          <w:color w:val="272727"/>
          <w:sz w:val="24"/>
          <w:szCs w:val="24"/>
        </w:rPr>
        <w:t xml:space="preserve"> that threatens to re-define “the war on terror” to include essentially anyone who disagrees with the governing neoliberal agenda, it is probably a good time to evaluate how and why terrorism – domestic or otherwise – has tended to arise over the past century.</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If, in the course of conducting this evaluation, we find that terrorism is truly a “naturally occurring phenomenon”, then perhaps we might conclude </w:t>
      </w:r>
      <w:hyperlink r:id="rId8" w:history="1">
        <w:r w:rsidRPr="00016441">
          <w:rPr>
            <w:rFonts w:ascii="Arial" w:eastAsia="Times New Roman" w:hAnsi="Arial" w:cs="Arial"/>
            <w:color w:val="B22A39"/>
            <w:sz w:val="24"/>
            <w:szCs w:val="24"/>
          </w:rPr>
          <w:t>alongside many eminent figures of the intelligence community and Big Tech</w:t>
        </w:r>
      </w:hyperlink>
      <w:r w:rsidRPr="00016441">
        <w:rPr>
          <w:rFonts w:ascii="Arial" w:eastAsia="Times New Roman" w:hAnsi="Arial" w:cs="Arial"/>
          <w:color w:val="272727"/>
          <w:sz w:val="24"/>
          <w:szCs w:val="24"/>
        </w:rPr>
        <w:t>, that new pre-emptive legislation targeting the rise of a new conservative-minded domestic terrorist movement is somehow necessary. Maybe the censoring of free speech, and the surveillance of millions of Americans by the Five Eyes is a necessary evil for the sake of the greater good.</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However, if it is revealed that the thing we call “terrorism”, is something other than a naturally occurring, self-organized phenomenon, but rather something which only exists due to vast support from western political agencies, then a very different conclusion must be arrived at which may be disturbing for some.</w:t>
      </w:r>
    </w:p>
    <w:p w:rsidR="00016441" w:rsidRPr="00016441" w:rsidRDefault="00016441" w:rsidP="00016441">
      <w:pPr>
        <w:spacing w:after="375" w:line="240" w:lineRule="auto"/>
        <w:jc w:val="center"/>
        <w:rPr>
          <w:rFonts w:ascii="Arial" w:eastAsia="Times New Roman" w:hAnsi="Arial" w:cs="Arial"/>
          <w:color w:val="272727"/>
          <w:sz w:val="24"/>
          <w:szCs w:val="24"/>
        </w:rPr>
      </w:pPr>
      <w:r w:rsidRPr="00016441">
        <w:rPr>
          <w:rFonts w:ascii="Arial" w:eastAsia="Times New Roman" w:hAnsi="Arial" w:cs="Arial"/>
          <w:b/>
          <w:bCs/>
          <w:color w:val="272727"/>
          <w:sz w:val="24"/>
          <w:szCs w:val="24"/>
        </w:rPr>
        <w:t>But how to proceed?</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Before it was revealed that ISIS </w:t>
      </w:r>
      <w:hyperlink r:id="rId9" w:tgtFrame="_blank" w:history="1">
        <w:r w:rsidRPr="00016441">
          <w:rPr>
            <w:rFonts w:ascii="Arial" w:eastAsia="Times New Roman" w:hAnsi="Arial" w:cs="Arial"/>
            <w:color w:val="B22A39"/>
            <w:sz w:val="24"/>
            <w:szCs w:val="24"/>
          </w:rPr>
          <w:t>was being supported</w:t>
        </w:r>
      </w:hyperlink>
      <w:r w:rsidRPr="00016441">
        <w:rPr>
          <w:rFonts w:ascii="Arial" w:eastAsia="Times New Roman" w:hAnsi="Arial" w:cs="Arial"/>
          <w:color w:val="272727"/>
          <w:sz w:val="24"/>
          <w:szCs w:val="24"/>
        </w:rPr>
        <w:t> by a network of Anglo-American intelligence agencies and their allies in a failed effort to overthrow Bashar al Assad, an exhaustive 2012 study was conducted by the </w:t>
      </w:r>
      <w:hyperlink r:id="rId10" w:tgtFrame="_blank" w:history="1">
        <w:r w:rsidRPr="00016441">
          <w:rPr>
            <w:rFonts w:ascii="Arial" w:eastAsia="Times New Roman" w:hAnsi="Arial" w:cs="Arial"/>
            <w:color w:val="B22A39"/>
            <w:sz w:val="24"/>
            <w:szCs w:val="24"/>
          </w:rPr>
          <w:t>Cent</w:t>
        </w:r>
        <w:bookmarkStart w:id="0" w:name="_GoBack"/>
        <w:bookmarkEnd w:id="0"/>
        <w:r w:rsidRPr="00016441">
          <w:rPr>
            <w:rFonts w:ascii="Arial" w:eastAsia="Times New Roman" w:hAnsi="Arial" w:cs="Arial"/>
            <w:color w:val="B22A39"/>
            <w:sz w:val="24"/>
            <w:szCs w:val="24"/>
          </w:rPr>
          <w:t>er on National Security at Fordham Law School</w:t>
        </w:r>
      </w:hyperlink>
      <w:r w:rsidRPr="00016441">
        <w:rPr>
          <w:rFonts w:ascii="Arial" w:eastAsia="Times New Roman" w:hAnsi="Arial" w:cs="Arial"/>
          <w:color w:val="272727"/>
          <w:sz w:val="24"/>
          <w:szCs w:val="24"/>
        </w:rPr>
        <w:t>. This study provides a convenient entry point to our inquiry.</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 xml:space="preserve">In this </w:t>
      </w:r>
      <w:r w:rsidR="00DD552D" w:rsidRPr="00DD552D">
        <w:rPr>
          <w:rFonts w:ascii="Arial" w:eastAsia="Times New Roman" w:hAnsi="Arial" w:cs="Arial"/>
          <w:color w:val="FF66FF"/>
          <w:sz w:val="16"/>
          <w:szCs w:val="16"/>
        </w:rPr>
        <w:t>[the?]</w:t>
      </w:r>
      <w:r w:rsidR="00DD552D">
        <w:rPr>
          <w:rFonts w:ascii="Arial" w:eastAsia="Times New Roman" w:hAnsi="Arial" w:cs="Arial"/>
          <w:color w:val="272727"/>
          <w:sz w:val="24"/>
          <w:szCs w:val="24"/>
        </w:rPr>
        <w:t xml:space="preserve"> </w:t>
      </w:r>
      <w:r w:rsidRPr="00016441">
        <w:rPr>
          <w:rFonts w:ascii="Arial" w:eastAsia="Times New Roman" w:hAnsi="Arial" w:cs="Arial"/>
          <w:color w:val="272727"/>
          <w:sz w:val="24"/>
          <w:szCs w:val="24"/>
        </w:rPr>
        <w:t xml:space="preserve">course of its investigation, researchers at Fordham discovered that </w:t>
      </w:r>
      <w:r w:rsidRPr="000A4AFE">
        <w:rPr>
          <w:rFonts w:ascii="Arial" w:eastAsia="Times New Roman" w:hAnsi="Arial" w:cs="Arial"/>
          <w:color w:val="FF0000"/>
          <w:sz w:val="24"/>
          <w:szCs w:val="24"/>
        </w:rPr>
        <w:t>EVERY SINGLE ONE of the 138 terrorist incidents recorded in the USA between 2001-2012 involved FBI informants who played leading roles in planning out, supplying weapons, instructions and even recruiting Islamic terrorists to carry out terrorist acts on U.S. soil.</w:t>
      </w:r>
      <w:r w:rsidRPr="00016441">
        <w:rPr>
          <w:rFonts w:ascii="Arial" w:eastAsia="Times New Roman" w:hAnsi="Arial" w:cs="Arial"/>
          <w:color w:val="272727"/>
          <w:sz w:val="24"/>
          <w:szCs w:val="24"/>
        </w:rPr>
        <w:t xml:space="preserve"> Reporting on the Fordham study, </w:t>
      </w:r>
      <w:hyperlink r:id="rId11" w:tgtFrame="_blank" w:history="1">
        <w:r w:rsidRPr="00016441">
          <w:rPr>
            <w:rFonts w:ascii="Arial" w:eastAsia="Times New Roman" w:hAnsi="Arial" w:cs="Arial"/>
            <w:color w:val="B22A39"/>
            <w:sz w:val="24"/>
            <w:szCs w:val="24"/>
          </w:rPr>
          <w:t>The Nation reported on this scandal stating</w:t>
        </w:r>
      </w:hyperlink>
      <w:r w:rsidRPr="00016441">
        <w:rPr>
          <w:rFonts w:ascii="Arial" w:eastAsia="Times New Roman" w:hAnsi="Arial" w:cs="Arial"/>
          <w:color w:val="272727"/>
          <w:sz w:val="24"/>
          <w:szCs w:val="24"/>
        </w:rPr>
        <w:t>:</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i/>
          <w:iCs/>
          <w:color w:val="272727"/>
          <w:sz w:val="24"/>
          <w:szCs w:val="24"/>
        </w:rPr>
        <w:t xml:space="preserve">“Nearly every major post-9/11 terrorism-related prosecution has involved </w:t>
      </w:r>
      <w:r w:rsidRPr="000A4AFE">
        <w:rPr>
          <w:rFonts w:ascii="Arial" w:eastAsia="Times New Roman" w:hAnsi="Arial" w:cs="Arial"/>
          <w:i/>
          <w:iCs/>
          <w:color w:val="272727"/>
          <w:sz w:val="24"/>
          <w:szCs w:val="24"/>
          <w:highlight w:val="yellow"/>
        </w:rPr>
        <w:t>a sting operation, at the center of which is a government informant</w:t>
      </w:r>
      <w:r w:rsidRPr="00016441">
        <w:rPr>
          <w:rFonts w:ascii="Arial" w:eastAsia="Times New Roman" w:hAnsi="Arial" w:cs="Arial"/>
          <w:i/>
          <w:iCs/>
          <w:color w:val="272727"/>
          <w:sz w:val="24"/>
          <w:szCs w:val="24"/>
        </w:rPr>
        <w:t xml:space="preserve">. In these cases, </w:t>
      </w:r>
      <w:r w:rsidRPr="000A4AFE">
        <w:rPr>
          <w:rFonts w:ascii="Arial" w:eastAsia="Times New Roman" w:hAnsi="Arial" w:cs="Arial"/>
          <w:i/>
          <w:iCs/>
          <w:color w:val="FF0000"/>
          <w:sz w:val="24"/>
          <w:szCs w:val="24"/>
        </w:rPr>
        <w:t>the informants—who work for money or are seeking leniency on criminal charges of their own—have crossed the line from merely observing potential criminal behavior to encouraging and assisting people to participate in plots that are largely scripted by the FBI itself.</w:t>
      </w:r>
      <w:r w:rsidRPr="00016441">
        <w:rPr>
          <w:rFonts w:ascii="Arial" w:eastAsia="Times New Roman" w:hAnsi="Arial" w:cs="Arial"/>
          <w:i/>
          <w:iCs/>
          <w:color w:val="272727"/>
          <w:sz w:val="24"/>
          <w:szCs w:val="24"/>
        </w:rPr>
        <w:t xml:space="preserve"> Under the FBI’s guiding hand, the informants provide the weapons, suggest the targets and even initiate the inflammatory political rhetoric that later elevates the charges to the level of terrorism.”</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 xml:space="preserve">Of course, </w:t>
      </w:r>
      <w:r w:rsidR="00455A05" w:rsidRPr="00C16A95">
        <w:rPr>
          <w:rFonts w:ascii="Arial" w:eastAsia="Times New Roman" w:hAnsi="Arial" w:cs="Arial"/>
          <w:color w:val="FF66FF"/>
          <w:sz w:val="16"/>
          <w:szCs w:val="16"/>
        </w:rPr>
        <w:t>[an instance of]</w:t>
      </w:r>
      <w:r w:rsidR="00455A05">
        <w:rPr>
          <w:rFonts w:ascii="Arial" w:eastAsia="Times New Roman" w:hAnsi="Arial" w:cs="Arial"/>
          <w:color w:val="272727"/>
          <w:sz w:val="24"/>
          <w:szCs w:val="24"/>
        </w:rPr>
        <w:t xml:space="preserve"> </w:t>
      </w:r>
      <w:r w:rsidRPr="00016441">
        <w:rPr>
          <w:rFonts w:ascii="Arial" w:eastAsia="Times New Roman" w:hAnsi="Arial" w:cs="Arial"/>
          <w:color w:val="272727"/>
          <w:sz w:val="24"/>
          <w:szCs w:val="24"/>
        </w:rPr>
        <w:t xml:space="preserve">this trend preceded </w:t>
      </w:r>
      <w:hyperlink r:id="rId12" w:history="1">
        <w:r w:rsidRPr="00E71B6B">
          <w:rPr>
            <w:rStyle w:val="Hyperlink"/>
            <w:rFonts w:ascii="Arial" w:eastAsia="Times New Roman" w:hAnsi="Arial" w:cs="Arial"/>
            <w:sz w:val="24"/>
            <w:szCs w:val="24"/>
          </w:rPr>
          <w:t>9/11</w:t>
        </w:r>
      </w:hyperlink>
      <w:r w:rsidRPr="00016441">
        <w:rPr>
          <w:rFonts w:ascii="Arial" w:eastAsia="Times New Roman" w:hAnsi="Arial" w:cs="Arial"/>
          <w:color w:val="272727"/>
          <w:sz w:val="24"/>
          <w:szCs w:val="24"/>
        </w:rPr>
        <w:t xml:space="preserve"> </w:t>
      </w:r>
      <w:r w:rsidR="00DD552D" w:rsidRPr="00E71B6B">
        <w:rPr>
          <w:rFonts w:ascii="Arial" w:eastAsia="Times New Roman" w:hAnsi="Arial" w:cs="Arial"/>
          <w:color w:val="FF66FF"/>
          <w:sz w:val="16"/>
          <w:szCs w:val="16"/>
        </w:rPr>
        <w:t>[Sept. 11, 2001]</w:t>
      </w:r>
      <w:r w:rsidR="00DD552D">
        <w:rPr>
          <w:rFonts w:ascii="Arial" w:eastAsia="Times New Roman" w:hAnsi="Arial" w:cs="Arial"/>
          <w:color w:val="272727"/>
          <w:sz w:val="24"/>
          <w:szCs w:val="24"/>
        </w:rPr>
        <w:t xml:space="preserve"> </w:t>
      </w:r>
      <w:r w:rsidRPr="00016441">
        <w:rPr>
          <w:rFonts w:ascii="Arial" w:eastAsia="Times New Roman" w:hAnsi="Arial" w:cs="Arial"/>
          <w:color w:val="272727"/>
          <w:sz w:val="24"/>
          <w:szCs w:val="24"/>
        </w:rPr>
        <w:t xml:space="preserve">itself </w:t>
      </w:r>
      <w:r w:rsidR="00C16A95" w:rsidRPr="00E71B6B">
        <w:rPr>
          <w:rFonts w:ascii="Arial" w:eastAsia="Times New Roman" w:hAnsi="Arial" w:cs="Arial"/>
          <w:color w:val="FF66FF"/>
          <w:sz w:val="16"/>
          <w:szCs w:val="16"/>
        </w:rPr>
        <w:t>[</w:t>
      </w:r>
      <w:r w:rsidR="00C16A95">
        <w:rPr>
          <w:rFonts w:ascii="Arial" w:eastAsia="Times New Roman" w:hAnsi="Arial" w:cs="Arial"/>
          <w:color w:val="FF66FF"/>
          <w:sz w:val="16"/>
          <w:szCs w:val="16"/>
        </w:rPr>
        <w:t>on February 26, 1993</w:t>
      </w:r>
      <w:r w:rsidR="00C16A95" w:rsidRPr="00E71B6B">
        <w:rPr>
          <w:rFonts w:ascii="Arial" w:eastAsia="Times New Roman" w:hAnsi="Arial" w:cs="Arial"/>
          <w:color w:val="FF66FF"/>
          <w:sz w:val="16"/>
          <w:szCs w:val="16"/>
        </w:rPr>
        <w:t>]</w:t>
      </w:r>
      <w:r w:rsidR="00C16A95">
        <w:rPr>
          <w:rFonts w:ascii="Arial" w:eastAsia="Times New Roman" w:hAnsi="Arial" w:cs="Arial"/>
          <w:color w:val="FF66FF"/>
          <w:sz w:val="16"/>
          <w:szCs w:val="16"/>
        </w:rPr>
        <w:t xml:space="preserve"> </w:t>
      </w:r>
      <w:r w:rsidRPr="00016441">
        <w:rPr>
          <w:rFonts w:ascii="Arial" w:eastAsia="Times New Roman" w:hAnsi="Arial" w:cs="Arial"/>
          <w:color w:val="272727"/>
          <w:sz w:val="24"/>
          <w:szCs w:val="24"/>
        </w:rPr>
        <w:t xml:space="preserve">as we see in the case of </w:t>
      </w:r>
      <w:r w:rsidRPr="00E71B6B">
        <w:rPr>
          <w:rFonts w:ascii="Arial" w:eastAsia="Times New Roman" w:hAnsi="Arial" w:cs="Arial"/>
          <w:color w:val="272727"/>
          <w:sz w:val="24"/>
          <w:szCs w:val="24"/>
          <w:highlight w:val="yellow"/>
        </w:rPr>
        <w:t>FBI informant Emad Salem</w:t>
      </w:r>
      <w:r w:rsidRPr="00016441">
        <w:rPr>
          <w:rFonts w:ascii="Arial" w:eastAsia="Times New Roman" w:hAnsi="Arial" w:cs="Arial"/>
          <w:color w:val="272727"/>
          <w:sz w:val="24"/>
          <w:szCs w:val="24"/>
        </w:rPr>
        <w:t xml:space="preserve"> (formerly associated with the Egyptian Military) who recorded hundreds of hours of conversation between himself and his FBI handlers which were reported publicly </w:t>
      </w:r>
      <w:hyperlink r:id="rId13" w:tgtFrame="_blank" w:history="1">
        <w:r w:rsidRPr="00E71B6B">
          <w:rPr>
            <w:rFonts w:ascii="Arial" w:eastAsia="Times New Roman" w:hAnsi="Arial" w:cs="Arial"/>
            <w:sz w:val="24"/>
            <w:szCs w:val="24"/>
          </w:rPr>
          <w:t>by the New York times on October 28, 1993</w:t>
        </w:r>
      </w:hyperlink>
      <w:r w:rsidRPr="00E71B6B">
        <w:rPr>
          <w:rFonts w:ascii="Arial" w:eastAsia="Times New Roman" w:hAnsi="Arial" w:cs="Arial"/>
          <w:sz w:val="24"/>
          <w:szCs w:val="24"/>
        </w:rPr>
        <w:t>.</w:t>
      </w:r>
      <w:r w:rsidRPr="00016441">
        <w:rPr>
          <w:rFonts w:ascii="Arial" w:eastAsia="Times New Roman" w:hAnsi="Arial" w:cs="Arial"/>
          <w:color w:val="272727"/>
          <w:sz w:val="24"/>
          <w:szCs w:val="24"/>
        </w:rPr>
        <w:t xml:space="preserve"> Why is this important? Because Emad Salem was the figure who rented the van, hotel rooms, provided bomb-making instruction, tested out explosives on behalf of Mohammed </w:t>
      </w:r>
      <w:proofErr w:type="spellStart"/>
      <w:r w:rsidRPr="00016441">
        <w:rPr>
          <w:rFonts w:ascii="Arial" w:eastAsia="Times New Roman" w:hAnsi="Arial" w:cs="Arial"/>
          <w:color w:val="272727"/>
          <w:sz w:val="24"/>
          <w:szCs w:val="24"/>
        </w:rPr>
        <w:t>Salamah</w:t>
      </w:r>
      <w:proofErr w:type="spellEnd"/>
      <w:r w:rsidRPr="00016441">
        <w:rPr>
          <w:rFonts w:ascii="Arial" w:eastAsia="Times New Roman" w:hAnsi="Arial" w:cs="Arial"/>
          <w:color w:val="272727"/>
          <w:sz w:val="24"/>
          <w:szCs w:val="24"/>
        </w:rPr>
        <w:t xml:space="preserve"> and 15 other terrorists who carried out the </w:t>
      </w:r>
      <w:hyperlink r:id="rId14" w:history="1">
        <w:r w:rsidRPr="00C44A18">
          <w:rPr>
            <w:rStyle w:val="Hyperlink"/>
            <w:rFonts w:ascii="Arial" w:eastAsia="Times New Roman" w:hAnsi="Arial" w:cs="Arial"/>
            <w:sz w:val="24"/>
            <w:szCs w:val="24"/>
          </w:rPr>
          <w:t xml:space="preserve">February 1993 World Trade </w:t>
        </w:r>
        <w:r w:rsidRPr="00C44A18">
          <w:rPr>
            <w:rStyle w:val="Hyperlink"/>
            <w:rFonts w:ascii="Arial" w:eastAsia="Times New Roman" w:hAnsi="Arial" w:cs="Arial"/>
            <w:sz w:val="24"/>
            <w:szCs w:val="24"/>
          </w:rPr>
          <w:t>C</w:t>
        </w:r>
        <w:r w:rsidRPr="00C44A18">
          <w:rPr>
            <w:rStyle w:val="Hyperlink"/>
            <w:rFonts w:ascii="Arial" w:eastAsia="Times New Roman" w:hAnsi="Arial" w:cs="Arial"/>
            <w:sz w:val="24"/>
            <w:szCs w:val="24"/>
          </w:rPr>
          <w:t>ente</w:t>
        </w:r>
        <w:r w:rsidRPr="00C44A18">
          <w:rPr>
            <w:rStyle w:val="Hyperlink"/>
            <w:rFonts w:ascii="Arial" w:eastAsia="Times New Roman" w:hAnsi="Arial" w:cs="Arial"/>
            <w:sz w:val="24"/>
            <w:szCs w:val="24"/>
          </w:rPr>
          <w:t>r</w:t>
        </w:r>
        <w:r w:rsidRPr="00C44A18">
          <w:rPr>
            <w:rStyle w:val="Hyperlink"/>
            <w:rFonts w:ascii="Arial" w:eastAsia="Times New Roman" w:hAnsi="Arial" w:cs="Arial"/>
            <w:sz w:val="24"/>
            <w:szCs w:val="24"/>
          </w:rPr>
          <w:t xml:space="preserve"> bombing</w:t>
        </w:r>
      </w:hyperlink>
      <w:r w:rsidRPr="00016441">
        <w:rPr>
          <w:rFonts w:ascii="Arial" w:eastAsia="Times New Roman" w:hAnsi="Arial" w:cs="Arial"/>
          <w:color w:val="272727"/>
          <w:sz w:val="24"/>
          <w:szCs w:val="24"/>
        </w:rPr>
        <w:t xml:space="preserve"> which injured 1000 and killed 6 people.</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Even though several large-scale military war game scenarios were conducted </w:t>
      </w:r>
      <w:hyperlink r:id="rId15" w:tgtFrame="_blank" w:history="1">
        <w:r w:rsidRPr="00016441">
          <w:rPr>
            <w:rFonts w:ascii="Arial" w:eastAsia="Times New Roman" w:hAnsi="Arial" w:cs="Arial"/>
            <w:color w:val="B22A39"/>
            <w:sz w:val="24"/>
            <w:szCs w:val="24"/>
          </w:rPr>
          <w:t>between October 2000 and July 2001</w:t>
        </w:r>
      </w:hyperlink>
      <w:r w:rsidRPr="00016441">
        <w:rPr>
          <w:rFonts w:ascii="Arial" w:eastAsia="Times New Roman" w:hAnsi="Arial" w:cs="Arial"/>
          <w:color w:val="272727"/>
          <w:sz w:val="24"/>
          <w:szCs w:val="24"/>
        </w:rPr>
        <w:t> featuring planes flying into both the World Trade Center buildings and Pentagon, the incoming Neocon administration were somehow caught with their pants down when the events of 9/11 finally took place (conveniently at a moment that NORAD had suffered </w:t>
      </w:r>
      <w:hyperlink r:id="rId16" w:tgtFrame="_blank" w:history="1">
        <w:r w:rsidRPr="00016441">
          <w:rPr>
            <w:rFonts w:ascii="Arial" w:eastAsia="Times New Roman" w:hAnsi="Arial" w:cs="Arial"/>
            <w:color w:val="B22A39"/>
            <w:sz w:val="24"/>
            <w:szCs w:val="24"/>
          </w:rPr>
          <w:t>a total breakdown</w:t>
        </w:r>
      </w:hyperlink>
      <w:r w:rsidRPr="00016441">
        <w:rPr>
          <w:rFonts w:ascii="Arial" w:eastAsia="Times New Roman" w:hAnsi="Arial" w:cs="Arial"/>
          <w:color w:val="272727"/>
          <w:sz w:val="24"/>
          <w:szCs w:val="24"/>
        </w:rPr>
        <w:t> of their continental warning and response systems). When all flights were grounded over the coming several days, Cheney and his PNAC cohorts ensured that the only flights permitted to leave the USA was crammed with high level Saudi royals- including the Bin Laden family.</w:t>
      </w:r>
    </w:p>
    <w:p w:rsidR="00016441" w:rsidRPr="00016441" w:rsidRDefault="00016441" w:rsidP="00016441">
      <w:pPr>
        <w:spacing w:after="375" w:line="240" w:lineRule="auto"/>
        <w:jc w:val="center"/>
        <w:rPr>
          <w:rFonts w:ascii="Arial" w:eastAsia="Times New Roman" w:hAnsi="Arial" w:cs="Arial"/>
          <w:color w:val="272727"/>
          <w:sz w:val="24"/>
          <w:szCs w:val="24"/>
        </w:rPr>
      </w:pPr>
      <w:r w:rsidRPr="000A4AFE">
        <w:rPr>
          <w:rFonts w:ascii="Arial" w:eastAsia="Times New Roman" w:hAnsi="Arial" w:cs="Arial"/>
          <w:b/>
          <w:bCs/>
          <w:color w:val="272727"/>
          <w:sz w:val="24"/>
          <w:szCs w:val="24"/>
          <w:highlight w:val="yellow"/>
        </w:rPr>
        <w:t>Why was this done?</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As the </w:t>
      </w:r>
      <w:hyperlink r:id="rId17" w:tgtFrame="_blank" w:history="1">
        <w:r w:rsidRPr="00016441">
          <w:rPr>
            <w:rFonts w:ascii="Arial" w:eastAsia="Times New Roman" w:hAnsi="Arial" w:cs="Arial"/>
            <w:color w:val="B22A39"/>
            <w:sz w:val="24"/>
            <w:szCs w:val="24"/>
          </w:rPr>
          <w:t>declassified 28 pages</w:t>
        </w:r>
      </w:hyperlink>
      <w:r w:rsidRPr="00016441">
        <w:rPr>
          <w:rFonts w:ascii="Arial" w:eastAsia="Times New Roman" w:hAnsi="Arial" w:cs="Arial"/>
          <w:color w:val="272727"/>
          <w:sz w:val="24"/>
          <w:szCs w:val="24"/>
        </w:rPr>
        <w:t xml:space="preserve"> from the 9/11 Commission report went far to demonstrate, the Saudis- largely coordinated by Prince Bandar Bin Sultan (Saudi Ambassador to the USA from 1983-2005 and </w:t>
      </w:r>
      <w:r w:rsidRPr="000A4AFE">
        <w:rPr>
          <w:rFonts w:ascii="Arial" w:eastAsia="Times New Roman" w:hAnsi="Arial" w:cs="Arial"/>
          <w:color w:val="272727"/>
          <w:sz w:val="24"/>
          <w:szCs w:val="24"/>
          <w:highlight w:val="yellow"/>
        </w:rPr>
        <w:t>Bush family insider</w:t>
      </w:r>
      <w:r w:rsidRPr="00016441">
        <w:rPr>
          <w:rFonts w:ascii="Arial" w:eastAsia="Times New Roman" w:hAnsi="Arial" w:cs="Arial"/>
          <w:color w:val="272727"/>
          <w:sz w:val="24"/>
          <w:szCs w:val="24"/>
        </w:rPr>
        <w:t>) had provided the foundation for a cover story that was carefully scripted to justify the 9/11 incident.</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Whether the plot was hatched by CIA-Saudi sponsored terrorists as some assume, or whether it was a controlled demolition as hundreds of </w:t>
      </w:r>
      <w:hyperlink r:id="rId18" w:tgtFrame="_blank" w:history="1">
        <w:r w:rsidRPr="00016441">
          <w:rPr>
            <w:rFonts w:ascii="Arial" w:eastAsia="Times New Roman" w:hAnsi="Arial" w:cs="Arial"/>
            <w:color w:val="B22A39"/>
            <w:sz w:val="24"/>
            <w:szCs w:val="24"/>
          </w:rPr>
          <w:t>architects and engineers</w:t>
        </w:r>
      </w:hyperlink>
      <w:r w:rsidRPr="00016441">
        <w:rPr>
          <w:rFonts w:ascii="Arial" w:eastAsia="Times New Roman" w:hAnsi="Arial" w:cs="Arial"/>
          <w:color w:val="272727"/>
          <w:sz w:val="24"/>
          <w:szCs w:val="24"/>
        </w:rPr>
        <w:t xml:space="preserve"> have testified to (or whether it was a combination of both stories), </w:t>
      </w:r>
      <w:r w:rsidRPr="000A4AFE">
        <w:rPr>
          <w:rFonts w:ascii="Arial" w:eastAsia="Times New Roman" w:hAnsi="Arial" w:cs="Arial"/>
          <w:b/>
          <w:color w:val="272727"/>
          <w:sz w:val="24"/>
          <w:szCs w:val="24"/>
        </w:rPr>
        <w:t>one thing is certain: The official narrative is a lie</w:t>
      </w:r>
      <w:r w:rsidRPr="00016441">
        <w:rPr>
          <w:rFonts w:ascii="Arial" w:eastAsia="Times New Roman" w:hAnsi="Arial" w:cs="Arial"/>
          <w:color w:val="272727"/>
          <w:sz w:val="24"/>
          <w:szCs w:val="24"/>
        </w:rPr>
        <w:t xml:space="preserve"> and no matter how you try to explain it, </w:t>
      </w:r>
      <w:hyperlink r:id="rId19" w:tgtFrame="_blank" w:history="1">
        <w:r w:rsidRPr="00016441">
          <w:rPr>
            <w:rFonts w:ascii="Arial" w:eastAsia="Times New Roman" w:hAnsi="Arial" w:cs="Arial"/>
            <w:color w:val="B22A39"/>
            <w:sz w:val="24"/>
            <w:szCs w:val="24"/>
          </w:rPr>
          <w:t>two airplanes cannot cause the collapse of three WTC buildings.</w:t>
        </w:r>
      </w:hyperlink>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 xml:space="preserve">Another thing is certain: </w:t>
      </w:r>
      <w:r w:rsidRPr="00DD552D">
        <w:rPr>
          <w:rFonts w:ascii="Arial" w:eastAsia="Times New Roman" w:hAnsi="Arial" w:cs="Arial"/>
          <w:color w:val="272727"/>
          <w:sz w:val="24"/>
          <w:szCs w:val="24"/>
          <w:highlight w:val="yellow"/>
        </w:rPr>
        <w:t>Biden was happy</w:t>
      </w:r>
      <w:r w:rsidRPr="00016441">
        <w:rPr>
          <w:rFonts w:ascii="Arial" w:eastAsia="Times New Roman" w:hAnsi="Arial" w:cs="Arial"/>
          <w:color w:val="272727"/>
          <w:sz w:val="24"/>
          <w:szCs w:val="24"/>
        </w:rPr>
        <w:t>.</w:t>
      </w:r>
    </w:p>
    <w:p w:rsidR="00DD552D"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Not only did Joe Biden act as one of the most aggressive voices for the invasion of Iraq in the days following 9/11, </w:t>
      </w:r>
      <w:hyperlink r:id="rId20" w:tgtFrame="_blank" w:history="1">
        <w:r w:rsidRPr="00016441">
          <w:rPr>
            <w:rFonts w:ascii="Arial" w:eastAsia="Times New Roman" w:hAnsi="Arial" w:cs="Arial"/>
            <w:color w:val="B22A39"/>
            <w:sz w:val="24"/>
            <w:szCs w:val="24"/>
          </w:rPr>
          <w:t>but he even bragged publicly</w:t>
        </w:r>
      </w:hyperlink>
      <w:r w:rsidRPr="00016441">
        <w:rPr>
          <w:rFonts w:ascii="Arial" w:eastAsia="Times New Roman" w:hAnsi="Arial" w:cs="Arial"/>
          <w:color w:val="272727"/>
          <w:sz w:val="24"/>
          <w:szCs w:val="24"/>
        </w:rPr>
        <w:t> that John Ashcroft’s 2001 </w:t>
      </w:r>
      <w:hyperlink r:id="rId21" w:tgtFrame="_blank" w:history="1">
        <w:r w:rsidRPr="00016441">
          <w:rPr>
            <w:rFonts w:ascii="Arial" w:eastAsia="Times New Roman" w:hAnsi="Arial" w:cs="Arial"/>
            <w:color w:val="B22A39"/>
            <w:sz w:val="24"/>
            <w:szCs w:val="24"/>
          </w:rPr>
          <w:t>Patriot Act</w:t>
        </w:r>
      </w:hyperlink>
      <w:r w:rsidRPr="00016441">
        <w:rPr>
          <w:rFonts w:ascii="Arial" w:eastAsia="Times New Roman" w:hAnsi="Arial" w:cs="Arial"/>
          <w:color w:val="272727"/>
          <w:sz w:val="24"/>
          <w:szCs w:val="24"/>
        </w:rPr>
        <w:t xml:space="preserve"> was modelled nearly verbatim on </w:t>
      </w:r>
      <w:r w:rsidRPr="00DD552D">
        <w:rPr>
          <w:rFonts w:ascii="Arial" w:eastAsia="Times New Roman" w:hAnsi="Arial" w:cs="Arial"/>
          <w:color w:val="272727"/>
          <w:sz w:val="24"/>
          <w:szCs w:val="24"/>
          <w:highlight w:val="yellow"/>
        </w:rPr>
        <w:t>his own failed 1994 Omnibus domestic surveillance legislation</w:t>
      </w:r>
      <w:r w:rsidRPr="00016441">
        <w:rPr>
          <w:rFonts w:ascii="Arial" w:eastAsia="Times New Roman" w:hAnsi="Arial" w:cs="Arial"/>
          <w:color w:val="272727"/>
          <w:sz w:val="24"/>
          <w:szCs w:val="24"/>
        </w:rPr>
        <w:t xml:space="preserve"> drafted in response to the </w:t>
      </w:r>
    </w:p>
    <w:p w:rsidR="00DD552D" w:rsidRPr="00DD552D" w:rsidRDefault="00016441" w:rsidP="00DD552D">
      <w:pPr>
        <w:pStyle w:val="ListParagraph"/>
        <w:numPr>
          <w:ilvl w:val="0"/>
          <w:numId w:val="2"/>
        </w:numPr>
        <w:spacing w:after="375" w:line="240" w:lineRule="auto"/>
        <w:jc w:val="both"/>
        <w:rPr>
          <w:rFonts w:ascii="Arial" w:eastAsia="Times New Roman" w:hAnsi="Arial" w:cs="Arial"/>
          <w:color w:val="272727"/>
          <w:sz w:val="24"/>
          <w:szCs w:val="24"/>
        </w:rPr>
      </w:pPr>
      <w:r w:rsidRPr="00DD552D">
        <w:rPr>
          <w:rFonts w:ascii="Arial" w:eastAsia="Times New Roman" w:hAnsi="Arial" w:cs="Arial"/>
          <w:color w:val="272727"/>
          <w:sz w:val="24"/>
          <w:szCs w:val="24"/>
        </w:rPr>
        <w:t xml:space="preserve">first 9/11 attack and </w:t>
      </w:r>
    </w:p>
    <w:p w:rsidR="00016441" w:rsidRPr="00DD552D" w:rsidRDefault="00016441" w:rsidP="00DD552D">
      <w:pPr>
        <w:pStyle w:val="ListParagraph"/>
        <w:numPr>
          <w:ilvl w:val="0"/>
          <w:numId w:val="2"/>
        </w:numPr>
        <w:spacing w:after="375" w:line="240" w:lineRule="auto"/>
        <w:jc w:val="both"/>
        <w:rPr>
          <w:rFonts w:ascii="Arial" w:eastAsia="Times New Roman" w:hAnsi="Arial" w:cs="Arial"/>
          <w:color w:val="272727"/>
          <w:sz w:val="24"/>
          <w:szCs w:val="24"/>
        </w:rPr>
      </w:pPr>
      <w:r w:rsidRPr="00DD552D">
        <w:rPr>
          <w:rFonts w:ascii="Arial" w:eastAsia="Times New Roman" w:hAnsi="Arial" w:cs="Arial"/>
          <w:color w:val="272727"/>
          <w:sz w:val="24"/>
          <w:szCs w:val="24"/>
        </w:rPr>
        <w:t>1994 Oklahoma City bombing.</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Another important outcome of 9/11 involved the re-organization of the FBI with a focus on domestic terrorist surveillance, prevention, disruption and entrapment.</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In 2001, MI5’s Chief came to the USA where then-FBI director Robert Mueller was assigned the task of carrying out this new remix of U.S. intelligence that involved re-activating many of the worst characteristics of the FBI’s earlier COINTEL PRO operations that were made public during the </w:t>
      </w:r>
      <w:hyperlink r:id="rId22" w:history="1">
        <w:r w:rsidRPr="00016441">
          <w:rPr>
            <w:rFonts w:ascii="Arial" w:eastAsia="Times New Roman" w:hAnsi="Arial" w:cs="Arial"/>
            <w:color w:val="B22A39"/>
            <w:sz w:val="24"/>
            <w:szCs w:val="24"/>
          </w:rPr>
          <w:t>1974 Church Committee</w:t>
        </w:r>
      </w:hyperlink>
      <w:r w:rsidRPr="00016441">
        <w:rPr>
          <w:rFonts w:ascii="Arial" w:eastAsia="Times New Roman" w:hAnsi="Arial" w:cs="Arial"/>
          <w:color w:val="272727"/>
          <w:sz w:val="24"/>
          <w:szCs w:val="24"/>
        </w:rPr>
        <w:t> hearings.</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A </w:t>
      </w:r>
      <w:hyperlink r:id="rId23" w:tgtFrame="_blank" w:history="1">
        <w:r w:rsidRPr="00016441">
          <w:rPr>
            <w:rFonts w:ascii="Arial" w:eastAsia="Times New Roman" w:hAnsi="Arial" w:cs="Arial"/>
            <w:color w:val="B22A39"/>
            <w:sz w:val="24"/>
            <w:szCs w:val="24"/>
          </w:rPr>
          <w:t>Christian Science Monitor report from May 19, 2004</w:t>
        </w:r>
      </w:hyperlink>
      <w:r w:rsidRPr="00016441">
        <w:rPr>
          <w:rFonts w:ascii="Arial" w:eastAsia="Times New Roman" w:hAnsi="Arial" w:cs="Arial"/>
          <w:color w:val="272727"/>
          <w:sz w:val="24"/>
          <w:szCs w:val="24"/>
        </w:rPr>
        <w:t> cited the changes in the following terms:</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i/>
          <w:iCs/>
          <w:color w:val="272727"/>
          <w:sz w:val="24"/>
          <w:szCs w:val="24"/>
        </w:rPr>
        <w:t>“They have done a number of things to move them in the direction of an MI5,” says a person close to the changes. “They’ve created agents who are trained to have an intelligence function. They’re monitoring organizations within the U.S. that pose threats to national security … not with an eye toward prosecuting, but toward collecting and analyzing that information.”</w:t>
      </w:r>
    </w:p>
    <w:p w:rsidR="00016441" w:rsidRPr="00016441" w:rsidRDefault="00C16A95" w:rsidP="00016441">
      <w:pPr>
        <w:spacing w:after="375" w:line="240" w:lineRule="auto"/>
        <w:jc w:val="both"/>
        <w:rPr>
          <w:rFonts w:ascii="Arial" w:eastAsia="Times New Roman" w:hAnsi="Arial" w:cs="Arial"/>
          <w:color w:val="272727"/>
          <w:sz w:val="24"/>
          <w:szCs w:val="24"/>
        </w:rPr>
      </w:pPr>
      <w:hyperlink r:id="rId24" w:tgtFrame="_blank" w:history="1">
        <w:r w:rsidR="00016441" w:rsidRPr="00016441">
          <w:rPr>
            <w:rFonts w:ascii="Arial" w:eastAsia="Times New Roman" w:hAnsi="Arial" w:cs="Arial"/>
            <w:color w:val="B22A39"/>
            <w:sz w:val="24"/>
            <w:szCs w:val="24"/>
          </w:rPr>
          <w:t>An incredible report</w:t>
        </w:r>
      </w:hyperlink>
      <w:r w:rsidR="00016441" w:rsidRPr="00016441">
        <w:rPr>
          <w:rFonts w:ascii="Arial" w:eastAsia="Times New Roman" w:hAnsi="Arial" w:cs="Arial"/>
          <w:color w:val="272727"/>
          <w:sz w:val="24"/>
          <w:szCs w:val="24"/>
        </w:rPr>
        <w:t xml:space="preserve"> by investigative Journalist Edward </w:t>
      </w:r>
      <w:proofErr w:type="spellStart"/>
      <w:r w:rsidR="00016441" w:rsidRPr="00016441">
        <w:rPr>
          <w:rFonts w:ascii="Arial" w:eastAsia="Times New Roman" w:hAnsi="Arial" w:cs="Arial"/>
          <w:color w:val="272727"/>
          <w:sz w:val="24"/>
          <w:szCs w:val="24"/>
        </w:rPr>
        <w:t>Spannaus</w:t>
      </w:r>
      <w:proofErr w:type="spellEnd"/>
      <w:r w:rsidR="00016441" w:rsidRPr="00016441">
        <w:rPr>
          <w:rFonts w:ascii="Arial" w:eastAsia="Times New Roman" w:hAnsi="Arial" w:cs="Arial"/>
          <w:color w:val="272727"/>
          <w:sz w:val="24"/>
          <w:szCs w:val="24"/>
        </w:rPr>
        <w:t xml:space="preserve"> listed </w:t>
      </w:r>
      <w:r w:rsidR="00016441" w:rsidRPr="006A0A29">
        <w:rPr>
          <w:rFonts w:ascii="Arial" w:eastAsia="Times New Roman" w:hAnsi="Arial" w:cs="Arial"/>
          <w:color w:val="272727"/>
          <w:sz w:val="24"/>
          <w:szCs w:val="24"/>
          <w:highlight w:val="yellow"/>
        </w:rPr>
        <w:t>a short list of some of the most extreme cases of FBI entrapment</w:t>
      </w:r>
      <w:r w:rsidR="00016441" w:rsidRPr="00016441">
        <w:rPr>
          <w:rFonts w:ascii="Arial" w:eastAsia="Times New Roman" w:hAnsi="Arial" w:cs="Arial"/>
          <w:color w:val="272727"/>
          <w:sz w:val="24"/>
          <w:szCs w:val="24"/>
        </w:rPr>
        <w:t xml:space="preserve"> </w:t>
      </w:r>
      <w:proofErr w:type="gramStart"/>
      <w:r w:rsidR="00016441" w:rsidRPr="00016441">
        <w:rPr>
          <w:rFonts w:ascii="Arial" w:eastAsia="Times New Roman" w:hAnsi="Arial" w:cs="Arial"/>
          <w:color w:val="272727"/>
          <w:sz w:val="24"/>
          <w:szCs w:val="24"/>
        </w:rPr>
        <w:t>between 2001-2013 in the USA</w:t>
      </w:r>
      <w:proofErr w:type="gramEnd"/>
      <w:r w:rsidR="00016441" w:rsidRPr="00016441">
        <w:rPr>
          <w:rFonts w:ascii="Arial" w:eastAsia="Times New Roman" w:hAnsi="Arial" w:cs="Arial"/>
          <w:color w:val="272727"/>
          <w:sz w:val="24"/>
          <w:szCs w:val="24"/>
        </w:rPr>
        <w:t>:</w:t>
      </w:r>
    </w:p>
    <w:p w:rsidR="00016441" w:rsidRPr="000666EF" w:rsidRDefault="00016441" w:rsidP="000666EF">
      <w:pPr>
        <w:pStyle w:val="ListParagraph"/>
        <w:numPr>
          <w:ilvl w:val="0"/>
          <w:numId w:val="1"/>
        </w:numPr>
        <w:spacing w:after="375" w:line="240" w:lineRule="auto"/>
        <w:jc w:val="both"/>
        <w:rPr>
          <w:rFonts w:ascii="Arial" w:eastAsia="Times New Roman" w:hAnsi="Arial" w:cs="Arial"/>
          <w:color w:val="272727"/>
          <w:sz w:val="24"/>
          <w:szCs w:val="24"/>
        </w:rPr>
      </w:pPr>
      <w:r w:rsidRPr="006A0A29">
        <w:rPr>
          <w:rFonts w:ascii="Arial" w:eastAsia="Times New Roman" w:hAnsi="Arial" w:cs="Arial"/>
          <w:b/>
          <w:bCs/>
          <w:color w:val="272727"/>
          <w:sz w:val="24"/>
          <w:szCs w:val="24"/>
        </w:rPr>
        <w:t xml:space="preserve">“One of the most egregious of these cases is the so-called “Newburgh Four” in New York State, in which an informant in 2008-09 offered the defendants $250,000, as well as weapons, to carry out a terrorist plot. The New York University Center for Human Rights and Justice reviewed this case and two others, and concluded: </w:t>
      </w:r>
      <w:r w:rsidRPr="000666EF">
        <w:rPr>
          <w:rFonts w:ascii="Arial" w:eastAsia="Times New Roman" w:hAnsi="Arial" w:cs="Arial"/>
          <w:b/>
          <w:bCs/>
          <w:color w:val="FF0000"/>
          <w:sz w:val="24"/>
          <w:szCs w:val="24"/>
        </w:rPr>
        <w:t>“The government’s informants introduced and aggressively pushed ideas about violent jihad and, moreover, actually encouraged the defendants to believe it was their duty to take action against the United States.”</w:t>
      </w:r>
      <w:r w:rsidR="000666EF">
        <w:rPr>
          <w:rFonts w:ascii="Arial" w:eastAsia="Times New Roman" w:hAnsi="Arial" w:cs="Arial"/>
          <w:b/>
          <w:bCs/>
          <w:color w:val="FF0000"/>
          <w:sz w:val="24"/>
          <w:szCs w:val="24"/>
        </w:rPr>
        <w:t xml:space="preserve">      </w:t>
      </w:r>
      <w:r w:rsidRPr="000666EF">
        <w:rPr>
          <w:rFonts w:ascii="Arial" w:eastAsia="Times New Roman" w:hAnsi="Arial" w:cs="Arial"/>
          <w:b/>
          <w:bCs/>
          <w:color w:val="272727"/>
          <w:sz w:val="24"/>
          <w:szCs w:val="24"/>
        </w:rPr>
        <w:t>The Federal judge presiding over the Newburgh case, Colleen McMahon, declared that it was “beyond question that the government created the crime here,” and criticized the Bureau for sending informants “trolling among the citizens of a troubled community, offering very poor people money if they will play some role—any role—in criminal activity.”</w:t>
      </w:r>
    </w:p>
    <w:p w:rsidR="00016441" w:rsidRPr="006A0A29" w:rsidRDefault="00016441" w:rsidP="006A0A29">
      <w:pPr>
        <w:pStyle w:val="ListParagraph"/>
        <w:numPr>
          <w:ilvl w:val="0"/>
          <w:numId w:val="1"/>
        </w:numPr>
        <w:spacing w:after="375" w:line="240" w:lineRule="auto"/>
        <w:jc w:val="both"/>
        <w:rPr>
          <w:rFonts w:ascii="Arial" w:eastAsia="Times New Roman" w:hAnsi="Arial" w:cs="Arial"/>
          <w:color w:val="272727"/>
          <w:sz w:val="24"/>
          <w:szCs w:val="24"/>
        </w:rPr>
      </w:pPr>
      <w:r w:rsidRPr="006A0A29">
        <w:rPr>
          <w:rFonts w:ascii="Arial" w:eastAsia="Times New Roman" w:hAnsi="Arial" w:cs="Arial"/>
          <w:b/>
          <w:bCs/>
          <w:color w:val="272727"/>
          <w:sz w:val="24"/>
          <w:szCs w:val="24"/>
        </w:rPr>
        <w:t>In Portland, Ore., it was disclosed during the trial of the “Christmas Tree bomber” earlier this year, that the FBI had actually produced its own terrorist training video, which was shown to the defendant, depicting men with covered faces shooting guns and setting off bombs using a cell phone as a detonator. The FBI operative also traveled with the target to a remote location where they detonated an actual bomb concealed in a backpack as a trial run for the planned attack.</w:t>
      </w:r>
    </w:p>
    <w:p w:rsidR="00016441" w:rsidRPr="006A0A29" w:rsidRDefault="00016441" w:rsidP="006A0A29">
      <w:pPr>
        <w:pStyle w:val="ListParagraph"/>
        <w:numPr>
          <w:ilvl w:val="0"/>
          <w:numId w:val="1"/>
        </w:numPr>
        <w:spacing w:after="375" w:line="240" w:lineRule="auto"/>
        <w:jc w:val="both"/>
        <w:rPr>
          <w:rFonts w:ascii="Arial" w:eastAsia="Times New Roman" w:hAnsi="Arial" w:cs="Arial"/>
          <w:color w:val="272727"/>
          <w:sz w:val="24"/>
          <w:szCs w:val="24"/>
        </w:rPr>
      </w:pPr>
      <w:r w:rsidRPr="006A0A29">
        <w:rPr>
          <w:rFonts w:ascii="Arial" w:eastAsia="Times New Roman" w:hAnsi="Arial" w:cs="Arial"/>
          <w:b/>
          <w:bCs/>
          <w:color w:val="272727"/>
          <w:sz w:val="24"/>
          <w:szCs w:val="24"/>
        </w:rPr>
        <w:t>In Brooklyn, N.Y., in 2012, an FBI agent posing as an al-Qaeda operative supplied a target with fake explosives for a 1,000-pound bomb, which the FBI’s victim then attempted to detonate outside the Federal Reserve building in Manhattan.</w:t>
      </w:r>
    </w:p>
    <w:p w:rsidR="00016441" w:rsidRPr="006A0A29" w:rsidRDefault="00016441" w:rsidP="006A0A29">
      <w:pPr>
        <w:pStyle w:val="ListParagraph"/>
        <w:numPr>
          <w:ilvl w:val="0"/>
          <w:numId w:val="1"/>
        </w:numPr>
        <w:spacing w:after="375" w:line="240" w:lineRule="auto"/>
        <w:jc w:val="both"/>
        <w:rPr>
          <w:rFonts w:ascii="Arial" w:eastAsia="Times New Roman" w:hAnsi="Arial" w:cs="Arial"/>
          <w:color w:val="272727"/>
          <w:sz w:val="24"/>
          <w:szCs w:val="24"/>
        </w:rPr>
      </w:pPr>
      <w:r w:rsidRPr="006A0A29">
        <w:rPr>
          <w:rFonts w:ascii="Arial" w:eastAsia="Times New Roman" w:hAnsi="Arial" w:cs="Arial"/>
          <w:b/>
          <w:bCs/>
          <w:color w:val="272727"/>
          <w:sz w:val="24"/>
          <w:szCs w:val="24"/>
        </w:rPr>
        <w:t xml:space="preserve">In Irvine, Calif., in 2007, an FBI informant was so blatant in attempting to entrap members of the local Islamic Center into violent jihadi </w:t>
      </w:r>
      <w:proofErr w:type="gramStart"/>
      <w:r w:rsidRPr="006A0A29">
        <w:rPr>
          <w:rFonts w:ascii="Arial" w:eastAsia="Times New Roman" w:hAnsi="Arial" w:cs="Arial"/>
          <w:b/>
          <w:bCs/>
          <w:color w:val="272727"/>
          <w:sz w:val="24"/>
          <w:szCs w:val="24"/>
        </w:rPr>
        <w:t>actions, that</w:t>
      </w:r>
      <w:proofErr w:type="gramEnd"/>
      <w:r w:rsidRPr="006A0A29">
        <w:rPr>
          <w:rFonts w:ascii="Arial" w:eastAsia="Times New Roman" w:hAnsi="Arial" w:cs="Arial"/>
          <w:b/>
          <w:bCs/>
          <w:color w:val="272727"/>
          <w:sz w:val="24"/>
          <w:szCs w:val="24"/>
        </w:rPr>
        <w:t xml:space="preserve"> the mosque went to court and got a restraining order against the informant.</w:t>
      </w:r>
    </w:p>
    <w:p w:rsidR="00016441" w:rsidRPr="006A0A29" w:rsidRDefault="00016441" w:rsidP="006A0A29">
      <w:pPr>
        <w:pStyle w:val="ListParagraph"/>
        <w:numPr>
          <w:ilvl w:val="0"/>
          <w:numId w:val="1"/>
        </w:numPr>
        <w:spacing w:after="375" w:line="240" w:lineRule="auto"/>
        <w:jc w:val="both"/>
        <w:rPr>
          <w:rFonts w:ascii="Arial" w:eastAsia="Times New Roman" w:hAnsi="Arial" w:cs="Arial"/>
          <w:color w:val="272727"/>
          <w:sz w:val="24"/>
          <w:szCs w:val="24"/>
        </w:rPr>
      </w:pPr>
      <w:r w:rsidRPr="006A0A29">
        <w:rPr>
          <w:rFonts w:ascii="Arial" w:eastAsia="Times New Roman" w:hAnsi="Arial" w:cs="Arial"/>
          <w:b/>
          <w:bCs/>
          <w:color w:val="272727"/>
          <w:sz w:val="24"/>
          <w:szCs w:val="24"/>
        </w:rPr>
        <w:t xml:space="preserve">In Pittsburgh, </w:t>
      </w:r>
      <w:proofErr w:type="spellStart"/>
      <w:r w:rsidRPr="006A0A29">
        <w:rPr>
          <w:rFonts w:ascii="Arial" w:eastAsia="Times New Roman" w:hAnsi="Arial" w:cs="Arial"/>
          <w:b/>
          <w:bCs/>
          <w:color w:val="272727"/>
          <w:sz w:val="24"/>
          <w:szCs w:val="24"/>
        </w:rPr>
        <w:t>Khalifa</w:t>
      </w:r>
      <w:proofErr w:type="spellEnd"/>
      <w:r w:rsidRPr="006A0A29">
        <w:rPr>
          <w:rFonts w:ascii="Arial" w:eastAsia="Times New Roman" w:hAnsi="Arial" w:cs="Arial"/>
          <w:b/>
          <w:bCs/>
          <w:color w:val="272727"/>
          <w:sz w:val="24"/>
          <w:szCs w:val="24"/>
        </w:rPr>
        <w:t xml:space="preserve"> Ali al-</w:t>
      </w:r>
      <w:proofErr w:type="spellStart"/>
      <w:r w:rsidRPr="006A0A29">
        <w:rPr>
          <w:rFonts w:ascii="Arial" w:eastAsia="Times New Roman" w:hAnsi="Arial" w:cs="Arial"/>
          <w:b/>
          <w:bCs/>
          <w:color w:val="272727"/>
          <w:sz w:val="24"/>
          <w:szCs w:val="24"/>
        </w:rPr>
        <w:t>Akili</w:t>
      </w:r>
      <w:proofErr w:type="spellEnd"/>
      <w:r w:rsidRPr="006A0A29">
        <w:rPr>
          <w:rFonts w:ascii="Arial" w:eastAsia="Times New Roman" w:hAnsi="Arial" w:cs="Arial"/>
          <w:b/>
          <w:bCs/>
          <w:color w:val="272727"/>
          <w:sz w:val="24"/>
          <w:szCs w:val="24"/>
        </w:rPr>
        <w:t xml:space="preserve"> became so suspicious of two “jihadi” FBI informants who were trying to recruit him to buy a gun and to go to Pakistan for training, that he contacted both the London Guardian and the Washington-based National Coalition to Protect Civil Freedoms, and told them that he feared the FBI was trying to entrap him. The National Coalition scheduled a press conference for March 16, 2012, at which al-</w:t>
      </w:r>
      <w:proofErr w:type="spellStart"/>
      <w:r w:rsidRPr="006A0A29">
        <w:rPr>
          <w:rFonts w:ascii="Arial" w:eastAsia="Times New Roman" w:hAnsi="Arial" w:cs="Arial"/>
          <w:b/>
          <w:bCs/>
          <w:color w:val="272727"/>
          <w:sz w:val="24"/>
          <w:szCs w:val="24"/>
        </w:rPr>
        <w:t>Akili</w:t>
      </w:r>
      <w:proofErr w:type="spellEnd"/>
      <w:r w:rsidRPr="006A0A29">
        <w:rPr>
          <w:rFonts w:ascii="Arial" w:eastAsia="Times New Roman" w:hAnsi="Arial" w:cs="Arial"/>
          <w:b/>
          <w:bCs/>
          <w:color w:val="272727"/>
          <w:sz w:val="24"/>
          <w:szCs w:val="24"/>
        </w:rPr>
        <w:t xml:space="preserve"> was to speak and identify the informants, but the day before the scheduled press conference, the FBI arrested al-</w:t>
      </w:r>
      <w:proofErr w:type="spellStart"/>
      <w:r w:rsidRPr="006A0A29">
        <w:rPr>
          <w:rFonts w:ascii="Arial" w:eastAsia="Times New Roman" w:hAnsi="Arial" w:cs="Arial"/>
          <w:b/>
          <w:bCs/>
          <w:color w:val="272727"/>
          <w:sz w:val="24"/>
          <w:szCs w:val="24"/>
        </w:rPr>
        <w:t>Akili</w:t>
      </w:r>
      <w:proofErr w:type="spellEnd"/>
      <w:r w:rsidRPr="006A0A29">
        <w:rPr>
          <w:rFonts w:ascii="Arial" w:eastAsia="Times New Roman" w:hAnsi="Arial" w:cs="Arial"/>
          <w:b/>
          <w:bCs/>
          <w:color w:val="272727"/>
          <w:sz w:val="24"/>
          <w:szCs w:val="24"/>
        </w:rPr>
        <w:t>, charging him not with terrorism, but with illegal possession of a firearm.</w:t>
      </w:r>
      <w:r w:rsidR="006A0A29">
        <w:rPr>
          <w:rFonts w:ascii="Arial" w:eastAsia="Times New Roman" w:hAnsi="Arial" w:cs="Arial"/>
          <w:b/>
          <w:bCs/>
          <w:color w:val="272727"/>
          <w:sz w:val="24"/>
          <w:szCs w:val="24"/>
        </w:rPr>
        <w:t xml:space="preserve">              </w:t>
      </w:r>
      <w:r w:rsidRPr="006A0A29">
        <w:rPr>
          <w:rFonts w:ascii="Arial" w:eastAsia="Times New Roman" w:hAnsi="Arial" w:cs="Arial"/>
          <w:b/>
          <w:bCs/>
          <w:color w:val="272727"/>
          <w:sz w:val="24"/>
          <w:szCs w:val="24"/>
        </w:rPr>
        <w:t>The chief informant trying to entrap al-</w:t>
      </w:r>
      <w:proofErr w:type="spellStart"/>
      <w:r w:rsidRPr="006A0A29">
        <w:rPr>
          <w:rFonts w:ascii="Arial" w:eastAsia="Times New Roman" w:hAnsi="Arial" w:cs="Arial"/>
          <w:b/>
          <w:bCs/>
          <w:color w:val="272727"/>
          <w:sz w:val="24"/>
          <w:szCs w:val="24"/>
        </w:rPr>
        <w:t>Akili</w:t>
      </w:r>
      <w:proofErr w:type="spellEnd"/>
      <w:r w:rsidRPr="006A0A29">
        <w:rPr>
          <w:rFonts w:ascii="Arial" w:eastAsia="Times New Roman" w:hAnsi="Arial" w:cs="Arial"/>
          <w:b/>
          <w:bCs/>
          <w:color w:val="272727"/>
          <w:sz w:val="24"/>
          <w:szCs w:val="24"/>
        </w:rPr>
        <w:t xml:space="preserve"> turned out to be </w:t>
      </w:r>
      <w:proofErr w:type="spellStart"/>
      <w:r w:rsidRPr="006A0A29">
        <w:rPr>
          <w:rFonts w:ascii="Arial" w:eastAsia="Times New Roman" w:hAnsi="Arial" w:cs="Arial"/>
          <w:b/>
          <w:bCs/>
          <w:color w:val="272727"/>
          <w:sz w:val="24"/>
          <w:szCs w:val="24"/>
        </w:rPr>
        <w:t>Shaden</w:t>
      </w:r>
      <w:proofErr w:type="spellEnd"/>
      <w:r w:rsidRPr="006A0A29">
        <w:rPr>
          <w:rFonts w:ascii="Arial" w:eastAsia="Times New Roman" w:hAnsi="Arial" w:cs="Arial"/>
          <w:b/>
          <w:bCs/>
          <w:color w:val="272727"/>
          <w:sz w:val="24"/>
          <w:szCs w:val="24"/>
        </w:rPr>
        <w:t xml:space="preserve"> Hussain, a longtime FBI informant who had set up two earlier terrorism cases: the above-cited Newburgh, N.Y., case for which he was paid $100,000, and another in Albany, N.Y., for which his payments are not known.”</w:t>
      </w:r>
    </w:p>
    <w:p w:rsidR="00016441" w:rsidRPr="00016441" w:rsidRDefault="00016441" w:rsidP="00016441">
      <w:pPr>
        <w:spacing w:after="375" w:line="240" w:lineRule="auto"/>
        <w:jc w:val="center"/>
        <w:rPr>
          <w:rFonts w:ascii="Arial" w:eastAsia="Times New Roman" w:hAnsi="Arial" w:cs="Arial"/>
          <w:color w:val="272727"/>
          <w:sz w:val="24"/>
          <w:szCs w:val="24"/>
        </w:rPr>
      </w:pPr>
      <w:r w:rsidRPr="00016441">
        <w:rPr>
          <w:rFonts w:ascii="Arial" w:eastAsia="Times New Roman" w:hAnsi="Arial" w:cs="Arial"/>
          <w:b/>
          <w:bCs/>
          <w:color w:val="272727"/>
          <w:sz w:val="24"/>
          <w:szCs w:val="24"/>
        </w:rPr>
        <w:t>Not Only the USA</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This post 9/11 practice was not isolated to the USA, as a </w:t>
      </w:r>
      <w:hyperlink r:id="rId25" w:tgtFrame="_blank" w:history="1">
        <w:r w:rsidRPr="00016441">
          <w:rPr>
            <w:rFonts w:ascii="Arial" w:eastAsia="Times New Roman" w:hAnsi="Arial" w:cs="Arial"/>
            <w:color w:val="B22A39"/>
            <w:sz w:val="24"/>
            <w:szCs w:val="24"/>
          </w:rPr>
          <w:t>Canadian appeals court overruled</w:t>
        </w:r>
      </w:hyperlink>
      <w:r w:rsidRPr="00016441">
        <w:rPr>
          <w:rFonts w:ascii="Arial" w:eastAsia="Times New Roman" w:hAnsi="Arial" w:cs="Arial"/>
          <w:color w:val="272727"/>
          <w:sz w:val="24"/>
          <w:szCs w:val="24"/>
        </w:rPr>
        <w:t> guilty sentences handed down to an idiotic couple who were caught by the RCMP before their July 2016 jihadi plot to bomb a public venue on Canada Day could occur. Why did the appeals judge overrule their sentence? Because it became clear that every single member of the operation which radicalized the young couple, trained them to make bombs and even scripted their attack were RCMP informants!</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Earlier cases of controlled domestic terrorist movements in Canada saw CSIS (Canada’s Security and Intelligence Service) </w:t>
      </w:r>
      <w:hyperlink r:id="rId26" w:tgtFrame="_blank" w:history="1">
        <w:r w:rsidRPr="00016441">
          <w:rPr>
            <w:rFonts w:ascii="Arial" w:eastAsia="Times New Roman" w:hAnsi="Arial" w:cs="Arial"/>
            <w:color w:val="B22A39"/>
            <w:sz w:val="24"/>
            <w:szCs w:val="24"/>
          </w:rPr>
          <w:t>erase thousands of hours of wiretaps of Sikh terrorists</w:t>
        </w:r>
      </w:hyperlink>
      <w:r w:rsidRPr="00016441">
        <w:rPr>
          <w:rFonts w:ascii="Arial" w:eastAsia="Times New Roman" w:hAnsi="Arial" w:cs="Arial"/>
          <w:color w:val="272727"/>
          <w:sz w:val="24"/>
          <w:szCs w:val="24"/>
        </w:rPr>
        <w:t> that detonated bombs in 1984 which lead to 329 dead in the worst act of aviation terrorism until 9/11. Despite this destruction of evidence, CSIS was absolved of its sins in 2005 by the Security Intelligence Review Committee (SIRC). It was also this same organization that was revealed to have </w:t>
      </w:r>
      <w:hyperlink r:id="rId27" w:tgtFrame="_blank" w:history="1">
        <w:r w:rsidRPr="00016441">
          <w:rPr>
            <w:rFonts w:ascii="Arial" w:eastAsia="Times New Roman" w:hAnsi="Arial" w:cs="Arial"/>
            <w:color w:val="B22A39"/>
            <w:sz w:val="24"/>
            <w:szCs w:val="24"/>
          </w:rPr>
          <w:t>co-founded the white supremacist Heritage Front</w:t>
        </w:r>
      </w:hyperlink>
      <w:r w:rsidRPr="00016441">
        <w:rPr>
          <w:rFonts w:ascii="Arial" w:eastAsia="Times New Roman" w:hAnsi="Arial" w:cs="Arial"/>
          <w:color w:val="272727"/>
          <w:sz w:val="24"/>
          <w:szCs w:val="24"/>
        </w:rPr>
        <w:t> in 1988, and continued to finance it with tax payer funds using CSIS agent Grant Bristol as the conduit and Heritage Front controller until at least 1994.</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Anglo-Canadian intelligence controls of domestic terrorism actually go as far back as the bomb-loving Front de Liberation Quebec (FLQ) of the 1960s that set dozens of mailbox bombs across the province. Not only did the </w:t>
      </w:r>
      <w:hyperlink r:id="rId28" w:tgtFrame="_blank" w:history="1">
        <w:r w:rsidRPr="00016441">
          <w:rPr>
            <w:rFonts w:ascii="Arial" w:eastAsia="Times New Roman" w:hAnsi="Arial" w:cs="Arial"/>
            <w:color w:val="B22A39"/>
            <w:sz w:val="24"/>
            <w:szCs w:val="24"/>
          </w:rPr>
          <w:t>RCMP Security Services get caught red handed</w:t>
        </w:r>
      </w:hyperlink>
      <w:r w:rsidRPr="00016441">
        <w:rPr>
          <w:rFonts w:ascii="Arial" w:eastAsia="Times New Roman" w:hAnsi="Arial" w:cs="Arial"/>
          <w:color w:val="272727"/>
          <w:sz w:val="24"/>
          <w:szCs w:val="24"/>
        </w:rPr>
        <w:t> managing FLQ cells, spreading FLQ graffiti on buildings and </w:t>
      </w:r>
      <w:hyperlink r:id="rId29" w:tgtFrame="_blank" w:history="1">
        <w:r w:rsidRPr="00016441">
          <w:rPr>
            <w:rFonts w:ascii="Arial" w:eastAsia="Times New Roman" w:hAnsi="Arial" w:cs="Arial"/>
            <w:color w:val="B22A39"/>
            <w:sz w:val="24"/>
            <w:szCs w:val="24"/>
          </w:rPr>
          <w:t>even supplying explosives</w:t>
        </w:r>
      </w:hyperlink>
      <w:r w:rsidRPr="00016441">
        <w:rPr>
          <w:rFonts w:ascii="Arial" w:eastAsia="Times New Roman" w:hAnsi="Arial" w:cs="Arial"/>
          <w:color w:val="272727"/>
          <w:sz w:val="24"/>
          <w:szCs w:val="24"/>
        </w:rPr>
        <w:t> to the group itself, but the FLQ’s “intellectual leader” (</w:t>
      </w:r>
      <w:hyperlink r:id="rId30" w:tgtFrame="_blank" w:history="1">
        <w:r w:rsidRPr="00016441">
          <w:rPr>
            <w:rFonts w:ascii="Arial" w:eastAsia="Times New Roman" w:hAnsi="Arial" w:cs="Arial"/>
            <w:color w:val="B22A39"/>
            <w:sz w:val="24"/>
            <w:szCs w:val="24"/>
          </w:rPr>
          <w:t xml:space="preserve">Pierre </w:t>
        </w:r>
        <w:proofErr w:type="spellStart"/>
        <w:r w:rsidRPr="00016441">
          <w:rPr>
            <w:rFonts w:ascii="Arial" w:eastAsia="Times New Roman" w:hAnsi="Arial" w:cs="Arial"/>
            <w:color w:val="B22A39"/>
            <w:sz w:val="24"/>
            <w:szCs w:val="24"/>
          </w:rPr>
          <w:t>Vallieres</w:t>
        </w:r>
        <w:proofErr w:type="spellEnd"/>
      </w:hyperlink>
      <w:r w:rsidRPr="00016441">
        <w:rPr>
          <w:rFonts w:ascii="Arial" w:eastAsia="Times New Roman" w:hAnsi="Arial" w:cs="Arial"/>
          <w:color w:val="272727"/>
          <w:sz w:val="24"/>
          <w:szCs w:val="24"/>
        </w:rPr>
        <w:t>) was also the Editor-in-Chief of the </w:t>
      </w:r>
      <w:hyperlink r:id="rId31" w:tgtFrame="_blank" w:history="1">
        <w:r w:rsidRPr="00016441">
          <w:rPr>
            <w:rFonts w:ascii="Arial" w:eastAsia="Times New Roman" w:hAnsi="Arial" w:cs="Arial"/>
            <w:color w:val="B22A39"/>
            <w:sz w:val="24"/>
            <w:szCs w:val="24"/>
          </w:rPr>
          <w:t xml:space="preserve">very same magazine (Cite </w:t>
        </w:r>
        <w:proofErr w:type="spellStart"/>
        <w:r w:rsidRPr="00016441">
          <w:rPr>
            <w:rFonts w:ascii="Arial" w:eastAsia="Times New Roman" w:hAnsi="Arial" w:cs="Arial"/>
            <w:color w:val="B22A39"/>
            <w:sz w:val="24"/>
            <w:szCs w:val="24"/>
          </w:rPr>
          <w:t>Libre</w:t>
        </w:r>
        <w:proofErr w:type="spellEnd"/>
      </w:hyperlink>
      <w:r w:rsidRPr="00016441">
        <w:rPr>
          <w:rFonts w:ascii="Arial" w:eastAsia="Times New Roman" w:hAnsi="Arial" w:cs="Arial"/>
          <w:color w:val="272727"/>
          <w:sz w:val="24"/>
          <w:szCs w:val="24"/>
        </w:rPr>
        <w:t>) which was run for a decade by none other than Canada’s Prime Minister Pierre Elliot Trudeau!</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noProof/>
          <w:color w:val="272727"/>
          <w:sz w:val="24"/>
          <w:szCs w:val="24"/>
        </w:rPr>
        <w:drawing>
          <wp:inline distT="0" distB="0" distL="0" distR="0">
            <wp:extent cx="9475470" cy="5306695"/>
            <wp:effectExtent l="0" t="0" r="0" b="8255"/>
            <wp:docPr id="1" name="Picture 1" descr="https://www.strategic-culture.org/wp-content/uploads/2021/01/Ehret2501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rategic-culture.org/wp-content/uploads/2021/01/Ehret2501210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75470" cy="5306695"/>
                    </a:xfrm>
                    <a:prstGeom prst="rect">
                      <a:avLst/>
                    </a:prstGeom>
                    <a:noFill/>
                    <a:ln>
                      <a:noFill/>
                    </a:ln>
                  </pic:spPr>
                </pic:pic>
              </a:graphicData>
            </a:graphic>
          </wp:inline>
        </w:drawing>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When major press agencies blew the whistle on the federal intelligence agencies behind the FLQ which justified months of </w:t>
      </w:r>
      <w:hyperlink r:id="rId33" w:tgtFrame="_blank" w:history="1">
        <w:r w:rsidRPr="00016441">
          <w:rPr>
            <w:rFonts w:ascii="Arial" w:eastAsia="Times New Roman" w:hAnsi="Arial" w:cs="Arial"/>
            <w:color w:val="B22A39"/>
            <w:sz w:val="24"/>
            <w:szCs w:val="24"/>
          </w:rPr>
          <w:t>Martial Law in Quebec in 1970</w:t>
        </w:r>
      </w:hyperlink>
      <w:r w:rsidRPr="00016441">
        <w:rPr>
          <w:rFonts w:ascii="Arial" w:eastAsia="Times New Roman" w:hAnsi="Arial" w:cs="Arial"/>
          <w:color w:val="272727"/>
          <w:sz w:val="24"/>
          <w:szCs w:val="24"/>
        </w:rPr>
        <w:t xml:space="preserve">, Trudeau’s right hand man (and fellow Cite </w:t>
      </w:r>
      <w:proofErr w:type="spellStart"/>
      <w:r w:rsidRPr="00016441">
        <w:rPr>
          <w:rFonts w:ascii="Arial" w:eastAsia="Times New Roman" w:hAnsi="Arial" w:cs="Arial"/>
          <w:color w:val="272727"/>
          <w:sz w:val="24"/>
          <w:szCs w:val="24"/>
        </w:rPr>
        <w:t>Libre</w:t>
      </w:r>
      <w:proofErr w:type="spellEnd"/>
      <w:r w:rsidRPr="00016441">
        <w:rPr>
          <w:rFonts w:ascii="Arial" w:eastAsia="Times New Roman" w:hAnsi="Arial" w:cs="Arial"/>
          <w:color w:val="272727"/>
          <w:sz w:val="24"/>
          <w:szCs w:val="24"/>
        </w:rPr>
        <w:t xml:space="preserve"> writer) Michael </w:t>
      </w:r>
      <w:proofErr w:type="spellStart"/>
      <w:r w:rsidRPr="00016441">
        <w:rPr>
          <w:rFonts w:ascii="Arial" w:eastAsia="Times New Roman" w:hAnsi="Arial" w:cs="Arial"/>
          <w:color w:val="272727"/>
          <w:sz w:val="24"/>
          <w:szCs w:val="24"/>
        </w:rPr>
        <w:t>Pitfield</w:t>
      </w:r>
      <w:proofErr w:type="spellEnd"/>
      <w:r w:rsidRPr="00016441">
        <w:rPr>
          <w:rFonts w:ascii="Arial" w:eastAsia="Times New Roman" w:hAnsi="Arial" w:cs="Arial"/>
          <w:color w:val="272727"/>
          <w:sz w:val="24"/>
          <w:szCs w:val="24"/>
        </w:rPr>
        <w:t xml:space="preserve"> created a new organization called the Canadian Security Intelligence Service (CSIS) in 1983 as a branch of the Privy Council Office in order to continue psychological operations going under a new name.</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If anyone wishes to look through the voluminous RCMP/CSIS files accumulated on Pierre Trudeau’s strange connections with the FLQ and </w:t>
      </w:r>
      <w:hyperlink r:id="rId34" w:tgtFrame="_blank" w:history="1">
        <w:r w:rsidRPr="00016441">
          <w:rPr>
            <w:rFonts w:ascii="Arial" w:eastAsia="Times New Roman" w:hAnsi="Arial" w:cs="Arial"/>
            <w:color w:val="B22A39"/>
            <w:sz w:val="24"/>
            <w:szCs w:val="24"/>
          </w:rPr>
          <w:t>broader Fabian Society networks during the Cold War</w:t>
        </w:r>
      </w:hyperlink>
      <w:r w:rsidRPr="00016441">
        <w:rPr>
          <w:rFonts w:ascii="Arial" w:eastAsia="Times New Roman" w:hAnsi="Arial" w:cs="Arial"/>
          <w:color w:val="272727"/>
          <w:sz w:val="24"/>
          <w:szCs w:val="24"/>
        </w:rPr>
        <w:t>, they would be out of luck as historians were informed in 2019 that the entire Trudeau record archive </w:t>
      </w:r>
      <w:hyperlink r:id="rId35" w:tgtFrame="_blank" w:history="1">
        <w:r w:rsidRPr="00016441">
          <w:rPr>
            <w:rFonts w:ascii="Arial" w:eastAsia="Times New Roman" w:hAnsi="Arial" w:cs="Arial"/>
            <w:color w:val="B22A39"/>
            <w:sz w:val="24"/>
            <w:szCs w:val="24"/>
          </w:rPr>
          <w:t>were secretly destroyed by CSIS in 1989</w:t>
        </w:r>
      </w:hyperlink>
      <w:r w:rsidRPr="00016441">
        <w:rPr>
          <w:rFonts w:ascii="Arial" w:eastAsia="Times New Roman" w:hAnsi="Arial" w:cs="Arial"/>
          <w:color w:val="272727"/>
          <w:sz w:val="24"/>
          <w:szCs w:val="24"/>
        </w:rPr>
        <w:t> simply because they “weren’t interesting”.</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 xml:space="preserve">It is important to keep in mind that the RCMP’s techniques were not specifically Canadian, but were innovated by the FBI’s </w:t>
      </w:r>
      <w:r w:rsidRPr="006721F0">
        <w:rPr>
          <w:rFonts w:ascii="Arial" w:eastAsia="Times New Roman" w:hAnsi="Arial" w:cs="Arial"/>
          <w:color w:val="272727"/>
          <w:sz w:val="24"/>
          <w:szCs w:val="24"/>
          <w:highlight w:val="yellow"/>
        </w:rPr>
        <w:t>Counter-intelligence Program (COINTEL PRO) which J. Edgar Hoover launched in 1956</w:t>
      </w:r>
      <w:r w:rsidRPr="00016441">
        <w:rPr>
          <w:rFonts w:ascii="Arial" w:eastAsia="Times New Roman" w:hAnsi="Arial" w:cs="Arial"/>
          <w:color w:val="272727"/>
          <w:sz w:val="24"/>
          <w:szCs w:val="24"/>
        </w:rPr>
        <w:t xml:space="preserve"> in order to subvert “dangerous civil rights groups” then emerging under the </w:t>
      </w:r>
      <w:hyperlink r:id="rId36" w:tgtFrame="_blank" w:history="1">
        <w:r w:rsidRPr="00016441">
          <w:rPr>
            <w:rFonts w:ascii="Arial" w:eastAsia="Times New Roman" w:hAnsi="Arial" w:cs="Arial"/>
            <w:color w:val="B22A39"/>
            <w:sz w:val="24"/>
            <w:szCs w:val="24"/>
          </w:rPr>
          <w:t>leadership of Paul Robeson</w:t>
        </w:r>
      </w:hyperlink>
      <w:r w:rsidRPr="00016441">
        <w:rPr>
          <w:rFonts w:ascii="Arial" w:eastAsia="Times New Roman" w:hAnsi="Arial" w:cs="Arial"/>
          <w:color w:val="272727"/>
          <w:sz w:val="24"/>
          <w:szCs w:val="24"/>
        </w:rPr>
        <w:t> and </w:t>
      </w:r>
      <w:hyperlink r:id="rId37" w:tgtFrame="_blank" w:history="1">
        <w:r w:rsidRPr="00016441">
          <w:rPr>
            <w:rFonts w:ascii="Arial" w:eastAsia="Times New Roman" w:hAnsi="Arial" w:cs="Arial"/>
            <w:color w:val="B22A39"/>
            <w:sz w:val="24"/>
            <w:szCs w:val="24"/>
          </w:rPr>
          <w:t>Martin Luther King Jr</w:t>
        </w:r>
      </w:hyperlink>
      <w:r w:rsidRPr="00016441">
        <w:rPr>
          <w:rFonts w:ascii="Arial" w:eastAsia="Times New Roman" w:hAnsi="Arial" w:cs="Arial"/>
          <w:color w:val="272727"/>
          <w:sz w:val="24"/>
          <w:szCs w:val="24"/>
        </w:rPr>
        <w:t xml:space="preserve">. From the program’s inception until its nominal death in 1975, </w:t>
      </w:r>
      <w:r w:rsidRPr="006721F0">
        <w:rPr>
          <w:rFonts w:ascii="Arial" w:eastAsia="Times New Roman" w:hAnsi="Arial" w:cs="Arial"/>
          <w:color w:val="272727"/>
          <w:sz w:val="24"/>
          <w:szCs w:val="24"/>
          <w:highlight w:val="yellow"/>
        </w:rPr>
        <w:t>not only did the </w:t>
      </w:r>
      <w:hyperlink r:id="rId38" w:tgtFrame="_blank" w:history="1">
        <w:r w:rsidRPr="006721F0">
          <w:rPr>
            <w:rFonts w:ascii="Arial" w:eastAsia="Times New Roman" w:hAnsi="Arial" w:cs="Arial"/>
            <w:color w:val="B22A39"/>
            <w:sz w:val="24"/>
            <w:szCs w:val="24"/>
            <w:highlight w:val="yellow"/>
          </w:rPr>
          <w:t>FBI infiltrate every anti-establishment</w:t>
        </w:r>
      </w:hyperlink>
      <w:r w:rsidRPr="006721F0">
        <w:rPr>
          <w:rFonts w:ascii="Arial" w:eastAsia="Times New Roman" w:hAnsi="Arial" w:cs="Arial"/>
          <w:color w:val="272727"/>
          <w:sz w:val="24"/>
          <w:szCs w:val="24"/>
          <w:highlight w:val="yellow"/>
        </w:rPr>
        <w:t> grouping from the</w:t>
      </w:r>
      <w:r w:rsidRPr="006721F0">
        <w:rPr>
          <w:rFonts w:ascii="Arial" w:eastAsia="Times New Roman" w:hAnsi="Arial" w:cs="Arial"/>
          <w:i/>
          <w:iCs/>
          <w:color w:val="272727"/>
          <w:sz w:val="24"/>
          <w:szCs w:val="24"/>
          <w:highlight w:val="yellow"/>
        </w:rPr>
        <w:t> U.S. Communist Party (CPUSA), </w:t>
      </w:r>
      <w:r w:rsidRPr="006721F0">
        <w:rPr>
          <w:rFonts w:ascii="Arial" w:eastAsia="Times New Roman" w:hAnsi="Arial" w:cs="Arial"/>
          <w:color w:val="272727"/>
          <w:sz w:val="24"/>
          <w:szCs w:val="24"/>
          <w:highlight w:val="yellow"/>
        </w:rPr>
        <w:t>to the Southern Christian Leadership Conference (SCLC), NAACP to the Black nationalist movements throughout the 1960s, but ensured that its informants played leading roles in instilling internal conflict</w:t>
      </w:r>
      <w:r w:rsidRPr="00016441">
        <w:rPr>
          <w:rFonts w:ascii="Arial" w:eastAsia="Times New Roman" w:hAnsi="Arial" w:cs="Arial"/>
          <w:color w:val="272727"/>
          <w:sz w:val="24"/>
          <w:szCs w:val="24"/>
        </w:rPr>
        <w:t>, radicalized groups towards violence and even set up leaders like </w:t>
      </w:r>
      <w:hyperlink r:id="rId39" w:tgtFrame="_blank" w:history="1">
        <w:r w:rsidRPr="00016441">
          <w:rPr>
            <w:rFonts w:ascii="Arial" w:eastAsia="Times New Roman" w:hAnsi="Arial" w:cs="Arial"/>
            <w:color w:val="B22A39"/>
            <w:sz w:val="24"/>
            <w:szCs w:val="24"/>
          </w:rPr>
          <w:t>Fred Hampton for assassination.</w:t>
        </w:r>
      </w:hyperlink>
    </w:p>
    <w:p w:rsidR="00016441" w:rsidRPr="00016441" w:rsidRDefault="00016441" w:rsidP="00016441">
      <w:pPr>
        <w:spacing w:after="375" w:line="240" w:lineRule="auto"/>
        <w:jc w:val="both"/>
        <w:rPr>
          <w:rFonts w:ascii="Arial" w:eastAsia="Times New Roman" w:hAnsi="Arial" w:cs="Arial"/>
          <w:color w:val="272727"/>
          <w:sz w:val="24"/>
          <w:szCs w:val="24"/>
        </w:rPr>
      </w:pPr>
      <w:r w:rsidRPr="006721F0">
        <w:rPr>
          <w:rFonts w:ascii="Arial" w:eastAsia="Times New Roman" w:hAnsi="Arial" w:cs="Arial"/>
          <w:color w:val="272727"/>
          <w:sz w:val="24"/>
          <w:szCs w:val="24"/>
          <w:highlight w:val="yellow"/>
        </w:rPr>
        <w:t>The strange case of Bernadine Dohrn and Bill Ayers</w:t>
      </w:r>
      <w:r w:rsidRPr="00016441">
        <w:rPr>
          <w:rFonts w:ascii="Arial" w:eastAsia="Times New Roman" w:hAnsi="Arial" w:cs="Arial"/>
          <w:color w:val="272727"/>
          <w:sz w:val="24"/>
          <w:szCs w:val="24"/>
        </w:rPr>
        <w:t xml:space="preserve"> who enjoyed vast institutional support and protection after their time running domestic terrorism as leaders of the Weather Underground is something that </w:t>
      </w:r>
      <w:r w:rsidRPr="006721F0">
        <w:rPr>
          <w:rFonts w:ascii="Arial" w:eastAsia="Times New Roman" w:hAnsi="Arial" w:cs="Arial"/>
          <w:color w:val="272727"/>
          <w:sz w:val="24"/>
          <w:szCs w:val="24"/>
          <w:highlight w:val="yellow"/>
        </w:rPr>
        <w:t>should also be investigated</w:t>
      </w:r>
      <w:r w:rsidRPr="00016441">
        <w:rPr>
          <w:rFonts w:ascii="Arial" w:eastAsia="Times New Roman" w:hAnsi="Arial" w:cs="Arial"/>
          <w:color w:val="272727"/>
          <w:sz w:val="24"/>
          <w:szCs w:val="24"/>
        </w:rPr>
        <w:t xml:space="preserve">. The fact that </w:t>
      </w:r>
      <w:r w:rsidRPr="006721F0">
        <w:rPr>
          <w:rFonts w:ascii="Arial" w:eastAsia="Times New Roman" w:hAnsi="Arial" w:cs="Arial"/>
          <w:color w:val="272727"/>
          <w:sz w:val="24"/>
          <w:szCs w:val="24"/>
          <w:highlight w:val="yellow"/>
        </w:rPr>
        <w:t>both domestic terrorists not only became affluent Soros-tied education reformers, and </w:t>
      </w:r>
      <w:hyperlink r:id="rId40" w:tgtFrame="_blank" w:history="1">
        <w:r w:rsidRPr="006721F0">
          <w:rPr>
            <w:rFonts w:ascii="Arial" w:eastAsia="Times New Roman" w:hAnsi="Arial" w:cs="Arial"/>
            <w:color w:val="B22A39"/>
            <w:sz w:val="24"/>
            <w:szCs w:val="24"/>
            <w:highlight w:val="yellow"/>
          </w:rPr>
          <w:t>early sponsors of Barack Obama’s political career is</w:t>
        </w:r>
      </w:hyperlink>
      <w:r w:rsidRPr="006721F0">
        <w:rPr>
          <w:rFonts w:ascii="Arial" w:eastAsia="Times New Roman" w:hAnsi="Arial" w:cs="Arial"/>
          <w:color w:val="272727"/>
          <w:sz w:val="24"/>
          <w:szCs w:val="24"/>
          <w:highlight w:val="yellow"/>
        </w:rPr>
        <w:t> more than just a tiny anomaly</w:t>
      </w:r>
      <w:r w:rsidRPr="00016441">
        <w:rPr>
          <w:rFonts w:ascii="Arial" w:eastAsia="Times New Roman" w:hAnsi="Arial" w:cs="Arial"/>
          <w:color w:val="272727"/>
          <w:sz w:val="24"/>
          <w:szCs w:val="24"/>
        </w:rPr>
        <w:t xml:space="preserve"> which can simply be dismissed. (1)</w:t>
      </w:r>
    </w:p>
    <w:p w:rsidR="00016441" w:rsidRPr="00016441" w:rsidRDefault="00016441" w:rsidP="00016441">
      <w:pPr>
        <w:spacing w:after="375" w:line="240" w:lineRule="auto"/>
        <w:jc w:val="center"/>
        <w:rPr>
          <w:rFonts w:ascii="Arial" w:eastAsia="Times New Roman" w:hAnsi="Arial" w:cs="Arial"/>
          <w:color w:val="272727"/>
          <w:sz w:val="24"/>
          <w:szCs w:val="24"/>
        </w:rPr>
      </w:pPr>
      <w:r w:rsidRPr="00016441">
        <w:rPr>
          <w:rFonts w:ascii="Arial" w:eastAsia="Times New Roman" w:hAnsi="Arial" w:cs="Arial"/>
          <w:b/>
          <w:bCs/>
          <w:color w:val="272727"/>
          <w:sz w:val="24"/>
          <w:szCs w:val="24"/>
        </w:rPr>
        <w:t>Where did Hoover’s FBI generate COINTEL PRO tactics?</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To answer this question, we need to look further back to </w:t>
      </w:r>
      <w:hyperlink r:id="rId41" w:tgtFrame="_blank" w:history="1">
        <w:r w:rsidRPr="00016441">
          <w:rPr>
            <w:rFonts w:ascii="Arial" w:eastAsia="Times New Roman" w:hAnsi="Arial" w:cs="Arial"/>
            <w:color w:val="B22A39"/>
            <w:sz w:val="24"/>
            <w:szCs w:val="24"/>
          </w:rPr>
          <w:t>British Intelligence’s Camp X</w:t>
        </w:r>
      </w:hyperlink>
      <w:r w:rsidRPr="00016441">
        <w:rPr>
          <w:rFonts w:ascii="Arial" w:eastAsia="Times New Roman" w:hAnsi="Arial" w:cs="Arial"/>
          <w:color w:val="272727"/>
          <w:sz w:val="24"/>
          <w:szCs w:val="24"/>
        </w:rPr>
        <w:t>, established in December 1941 in Canada with the mandate to train American and Canadian spies under the control of spymaster William Stephenson (station chief for Britain’s Secret Intelligence Service (SIS) in New York).</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The motive for Camp X had two interconnected components:</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1) Prepare the groundwork for a deeper integration of U.S.-British Intelligence in preparation for the </w:t>
      </w:r>
      <w:hyperlink r:id="rId42" w:tgtFrame="_blank" w:history="1">
        <w:r w:rsidRPr="00016441">
          <w:rPr>
            <w:rFonts w:ascii="Arial" w:eastAsia="Times New Roman" w:hAnsi="Arial" w:cs="Arial"/>
            <w:color w:val="B22A39"/>
            <w:sz w:val="24"/>
            <w:szCs w:val="24"/>
          </w:rPr>
          <w:t>purge of patriotic U.S. intelligence officers</w:t>
        </w:r>
      </w:hyperlink>
      <w:r w:rsidRPr="00016441">
        <w:rPr>
          <w:rFonts w:ascii="Arial" w:eastAsia="Times New Roman" w:hAnsi="Arial" w:cs="Arial"/>
          <w:color w:val="272727"/>
          <w:sz w:val="24"/>
          <w:szCs w:val="24"/>
        </w:rPr>
        <w:t> allied to FDR’s vision of the post-war age, and</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2) Train U.S. spies in the art of “secret warfare” which included counterfeiting, psychological warfare, propaganda, counter insurgency, assassination, and infiltration of target groups.</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The integration of “full spectrum” alternative warfare tactics such as MK Ultra (</w:t>
      </w:r>
      <w:hyperlink r:id="rId43" w:tgtFrame="_blank" w:history="1">
        <w:r w:rsidRPr="00016441">
          <w:rPr>
            <w:rFonts w:ascii="Arial" w:eastAsia="Times New Roman" w:hAnsi="Arial" w:cs="Arial"/>
            <w:color w:val="B22A39"/>
            <w:sz w:val="24"/>
            <w:szCs w:val="24"/>
          </w:rPr>
          <w:t xml:space="preserve">modelled and steered by Britain’s earlier </w:t>
        </w:r>
        <w:proofErr w:type="spellStart"/>
        <w:r w:rsidRPr="00016441">
          <w:rPr>
            <w:rFonts w:ascii="Arial" w:eastAsia="Times New Roman" w:hAnsi="Arial" w:cs="Arial"/>
            <w:color w:val="B22A39"/>
            <w:sz w:val="24"/>
            <w:szCs w:val="24"/>
          </w:rPr>
          <w:t>Tavis</w:t>
        </w:r>
        <w:proofErr w:type="spellEnd"/>
        <w:r w:rsidRPr="00016441">
          <w:rPr>
            <w:rFonts w:ascii="Arial" w:eastAsia="Times New Roman" w:hAnsi="Arial" w:cs="Arial"/>
            <w:color w:val="B22A39"/>
            <w:sz w:val="24"/>
            <w:szCs w:val="24"/>
          </w:rPr>
          <w:t xml:space="preserve"> stock clinic</w:t>
        </w:r>
      </w:hyperlink>
      <w:r w:rsidRPr="00016441">
        <w:rPr>
          <w:rFonts w:ascii="Arial" w:eastAsia="Times New Roman" w:hAnsi="Arial" w:cs="Arial"/>
          <w:color w:val="272727"/>
          <w:sz w:val="24"/>
          <w:szCs w:val="24"/>
        </w:rPr>
        <w:t>), media propaganda (see: </w:t>
      </w:r>
      <w:hyperlink r:id="rId44" w:tgtFrame="_blank" w:history="1">
        <w:r w:rsidRPr="00016441">
          <w:rPr>
            <w:rFonts w:ascii="Arial" w:eastAsia="Times New Roman" w:hAnsi="Arial" w:cs="Arial"/>
            <w:color w:val="B22A39"/>
            <w:sz w:val="24"/>
            <w:szCs w:val="24"/>
          </w:rPr>
          <w:t>Project Mockingbird</w:t>
        </w:r>
      </w:hyperlink>
      <w:r w:rsidRPr="00016441">
        <w:rPr>
          <w:rFonts w:ascii="Arial" w:eastAsia="Times New Roman" w:hAnsi="Arial" w:cs="Arial"/>
          <w:color w:val="272727"/>
          <w:sz w:val="24"/>
          <w:szCs w:val="24"/>
        </w:rPr>
        <w:t>) and cultural war (see: the </w:t>
      </w:r>
      <w:hyperlink r:id="rId45" w:tgtFrame="_blank" w:history="1">
        <w:r w:rsidRPr="00016441">
          <w:rPr>
            <w:rFonts w:ascii="Arial" w:eastAsia="Times New Roman" w:hAnsi="Arial" w:cs="Arial"/>
            <w:color w:val="B22A39"/>
            <w:sz w:val="24"/>
            <w:szCs w:val="24"/>
          </w:rPr>
          <w:t>rise of modern art and atonalism promoted by the Congress For Cultural Freedom</w:t>
        </w:r>
      </w:hyperlink>
      <w:r w:rsidRPr="00016441">
        <w:rPr>
          <w:rFonts w:ascii="Arial" w:eastAsia="Times New Roman" w:hAnsi="Arial" w:cs="Arial"/>
          <w:color w:val="272727"/>
          <w:sz w:val="24"/>
          <w:szCs w:val="24"/>
        </w:rPr>
        <w:t>) were but a few of the tactics that were integrated during this process, and which continue virulently to this day.</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Under Stephenson’s direction and staffed with Canadian RCMP operatives, the first generation of OSS spymasters were trained; including leading figures of the FBI’s Division 5 who went onto reformulate their WWII Camp X training in the form of assassination operations </w:t>
      </w:r>
      <w:hyperlink r:id="rId46" w:tgtFrame="_blank" w:history="1">
        <w:r w:rsidRPr="00016441">
          <w:rPr>
            <w:rFonts w:ascii="Arial" w:eastAsia="Times New Roman" w:hAnsi="Arial" w:cs="Arial"/>
            <w:color w:val="B22A39"/>
            <w:sz w:val="24"/>
            <w:szCs w:val="24"/>
          </w:rPr>
          <w:t>such as Permindex</w:t>
        </w:r>
      </w:hyperlink>
      <w:r w:rsidRPr="00016441">
        <w:rPr>
          <w:rFonts w:ascii="Arial" w:eastAsia="Times New Roman" w:hAnsi="Arial" w:cs="Arial"/>
          <w:color w:val="272727"/>
          <w:sz w:val="24"/>
          <w:szCs w:val="24"/>
        </w:rPr>
        <w:t> (operated by Camp X’s Major General Louis Mortimer Bloomfield).</w:t>
      </w:r>
    </w:p>
    <w:p w:rsidR="00016441" w:rsidRPr="00016441" w:rsidRDefault="00016441" w:rsidP="00016441">
      <w:pPr>
        <w:spacing w:after="375" w:line="240" w:lineRule="auto"/>
        <w:jc w:val="center"/>
        <w:rPr>
          <w:rFonts w:ascii="Arial" w:eastAsia="Times New Roman" w:hAnsi="Arial" w:cs="Arial"/>
          <w:color w:val="272727"/>
          <w:sz w:val="24"/>
          <w:szCs w:val="24"/>
        </w:rPr>
      </w:pPr>
      <w:r w:rsidRPr="00016441">
        <w:rPr>
          <w:rFonts w:ascii="Arial" w:eastAsia="Times New Roman" w:hAnsi="Arial" w:cs="Arial"/>
          <w:b/>
          <w:bCs/>
          <w:color w:val="272727"/>
          <w:sz w:val="24"/>
          <w:szCs w:val="24"/>
        </w:rPr>
        <w:t>In Conclusion</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While I could have said more about </w:t>
      </w:r>
      <w:hyperlink r:id="rId47" w:tgtFrame="_blank" w:history="1">
        <w:r w:rsidRPr="00016441">
          <w:rPr>
            <w:rFonts w:ascii="Arial" w:eastAsia="Times New Roman" w:hAnsi="Arial" w:cs="Arial"/>
            <w:color w:val="B22A39"/>
            <w:sz w:val="24"/>
            <w:szCs w:val="24"/>
          </w:rPr>
          <w:t>the origins of America’s Secret Police</w:t>
        </w:r>
      </w:hyperlink>
      <w:r w:rsidRPr="00016441">
        <w:rPr>
          <w:rFonts w:ascii="Arial" w:eastAsia="Times New Roman" w:hAnsi="Arial" w:cs="Arial"/>
          <w:color w:val="272727"/>
          <w:sz w:val="24"/>
          <w:szCs w:val="24"/>
        </w:rPr>
        <w:t> which arose under Presidents Teddy Roosevelt and Woodrow Wilson, or the earlier deployment of domestic terrorism by Freemasonic lodges affiliated with </w:t>
      </w:r>
      <w:hyperlink r:id="rId48" w:tgtFrame="_blank" w:history="1">
        <w:r w:rsidRPr="00016441">
          <w:rPr>
            <w:rFonts w:ascii="Arial" w:eastAsia="Times New Roman" w:hAnsi="Arial" w:cs="Arial"/>
            <w:color w:val="B22A39"/>
            <w:sz w:val="24"/>
            <w:szCs w:val="24"/>
          </w:rPr>
          <w:t>Albert Pike (founder of the Ku Klux Klan)</w:t>
        </w:r>
      </w:hyperlink>
      <w:r w:rsidRPr="00016441">
        <w:rPr>
          <w:rFonts w:ascii="Arial" w:eastAsia="Times New Roman" w:hAnsi="Arial" w:cs="Arial"/>
          <w:color w:val="272727"/>
          <w:sz w:val="24"/>
          <w:szCs w:val="24"/>
        </w:rPr>
        <w:t> in an effort to undo Lincoln’s vision for industrial restoration of the South, these stories will have to be left for another time.</w:t>
      </w:r>
    </w:p>
    <w:p w:rsidR="00016441" w:rsidRPr="00016441" w:rsidRDefault="00016441" w:rsidP="00016441">
      <w:pPr>
        <w:spacing w:after="375" w:line="240" w:lineRule="auto"/>
        <w:jc w:val="both"/>
        <w:rPr>
          <w:rFonts w:ascii="Arial" w:eastAsia="Times New Roman" w:hAnsi="Arial" w:cs="Arial"/>
          <w:color w:val="272727"/>
          <w:sz w:val="24"/>
          <w:szCs w:val="24"/>
        </w:rPr>
      </w:pPr>
      <w:r w:rsidRPr="00016441">
        <w:rPr>
          <w:rFonts w:ascii="Arial" w:eastAsia="Times New Roman" w:hAnsi="Arial" w:cs="Arial"/>
          <w:color w:val="272727"/>
          <w:sz w:val="24"/>
          <w:szCs w:val="24"/>
        </w:rPr>
        <w:t>For now, it is enough to state that the “war on terror” set into motion by the World Trade Center attacks of 1993 and 2001, is now expanding to target a broad spectrum of the American population who would be morally resistant to the sorts of anti-human policies </w:t>
      </w:r>
      <w:hyperlink r:id="rId49" w:history="1">
        <w:r w:rsidRPr="00016441">
          <w:rPr>
            <w:rFonts w:ascii="Arial" w:eastAsia="Times New Roman" w:hAnsi="Arial" w:cs="Arial"/>
            <w:color w:val="B22A39"/>
            <w:sz w:val="24"/>
            <w:szCs w:val="24"/>
          </w:rPr>
          <w:t>demanded by Great Reset Technocrats</w:t>
        </w:r>
      </w:hyperlink>
      <w:r w:rsidRPr="00016441">
        <w:rPr>
          <w:rFonts w:ascii="Arial" w:eastAsia="Times New Roman" w:hAnsi="Arial" w:cs="Arial"/>
          <w:color w:val="272727"/>
          <w:sz w:val="24"/>
          <w:szCs w:val="24"/>
        </w:rPr>
        <w:t>. This dishonest effort must be exposed and rejected before those actual controllers of terrorism attain their objectives: The destruction of nation states, the imposition of a new ethical paradigm premised on depopulation and </w:t>
      </w:r>
      <w:hyperlink r:id="rId50" w:history="1">
        <w:r w:rsidRPr="00016441">
          <w:rPr>
            <w:rFonts w:ascii="Arial" w:eastAsia="Times New Roman" w:hAnsi="Arial" w:cs="Arial"/>
            <w:color w:val="B22A39"/>
            <w:sz w:val="24"/>
            <w:szCs w:val="24"/>
          </w:rPr>
          <w:t>entropy</w:t>
        </w:r>
      </w:hyperlink>
      <w:r w:rsidRPr="00016441">
        <w:rPr>
          <w:rFonts w:ascii="Arial" w:eastAsia="Times New Roman" w:hAnsi="Arial" w:cs="Arial"/>
          <w:color w:val="272727"/>
          <w:sz w:val="24"/>
          <w:szCs w:val="24"/>
        </w:rPr>
        <w:t>.</w:t>
      </w:r>
    </w:p>
    <w:p w:rsidR="00016441" w:rsidRDefault="00016441"/>
    <w:sectPr w:rsidR="00016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B350F"/>
    <w:multiLevelType w:val="hybridMultilevel"/>
    <w:tmpl w:val="5BA8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E26D5"/>
    <w:multiLevelType w:val="hybridMultilevel"/>
    <w:tmpl w:val="E118D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41"/>
    <w:rsid w:val="00016441"/>
    <w:rsid w:val="000666EF"/>
    <w:rsid w:val="000A4AFE"/>
    <w:rsid w:val="003037F3"/>
    <w:rsid w:val="00455A05"/>
    <w:rsid w:val="004F3A02"/>
    <w:rsid w:val="006721F0"/>
    <w:rsid w:val="006A0A29"/>
    <w:rsid w:val="00BA7989"/>
    <w:rsid w:val="00C16A95"/>
    <w:rsid w:val="00C33D13"/>
    <w:rsid w:val="00C44A18"/>
    <w:rsid w:val="00DD552D"/>
    <w:rsid w:val="00E71B6B"/>
    <w:rsid w:val="00EE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98BF2-8911-4F45-9706-60F6EF49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4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441"/>
    <w:rPr>
      <w:b/>
      <w:bCs/>
    </w:rPr>
  </w:style>
  <w:style w:type="character" w:styleId="Emphasis">
    <w:name w:val="Emphasis"/>
    <w:basedOn w:val="DefaultParagraphFont"/>
    <w:uiPriority w:val="20"/>
    <w:qFormat/>
    <w:rsid w:val="00016441"/>
    <w:rPr>
      <w:i/>
      <w:iCs/>
    </w:rPr>
  </w:style>
  <w:style w:type="character" w:styleId="Hyperlink">
    <w:name w:val="Hyperlink"/>
    <w:basedOn w:val="DefaultParagraphFont"/>
    <w:uiPriority w:val="99"/>
    <w:unhideWhenUsed/>
    <w:rsid w:val="00016441"/>
    <w:rPr>
      <w:color w:val="0000FF"/>
      <w:u w:val="single"/>
    </w:rPr>
  </w:style>
  <w:style w:type="paragraph" w:styleId="Title">
    <w:name w:val="Title"/>
    <w:basedOn w:val="Normal"/>
    <w:next w:val="Normal"/>
    <w:link w:val="TitleChar"/>
    <w:uiPriority w:val="10"/>
    <w:qFormat/>
    <w:rsid w:val="00C33D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D1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A0A29"/>
    <w:pPr>
      <w:ind w:left="720"/>
      <w:contextualSpacing/>
    </w:pPr>
  </w:style>
  <w:style w:type="character" w:styleId="FollowedHyperlink">
    <w:name w:val="FollowedHyperlink"/>
    <w:basedOn w:val="DefaultParagraphFont"/>
    <w:uiPriority w:val="99"/>
    <w:semiHidden/>
    <w:unhideWhenUsed/>
    <w:rsid w:val="00DD5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457513">
      <w:bodyDiv w:val="1"/>
      <w:marLeft w:val="0"/>
      <w:marRight w:val="0"/>
      <w:marTop w:val="0"/>
      <w:marBottom w:val="0"/>
      <w:divBdr>
        <w:top w:val="none" w:sz="0" w:space="0" w:color="auto"/>
        <w:left w:val="none" w:sz="0" w:space="0" w:color="auto"/>
        <w:bottom w:val="none" w:sz="0" w:space="0" w:color="auto"/>
        <w:right w:val="none" w:sz="0" w:space="0" w:color="auto"/>
      </w:divBdr>
      <w:divsChild>
        <w:div w:id="686060209">
          <w:marLeft w:val="0"/>
          <w:marRight w:val="0"/>
          <w:marTop w:val="0"/>
          <w:marBottom w:val="0"/>
          <w:divBdr>
            <w:top w:val="none" w:sz="0" w:space="0" w:color="auto"/>
            <w:left w:val="none" w:sz="0" w:space="0" w:color="auto"/>
            <w:bottom w:val="none" w:sz="0" w:space="0" w:color="auto"/>
            <w:right w:val="none" w:sz="0" w:space="0" w:color="auto"/>
          </w:divBdr>
          <w:divsChild>
            <w:div w:id="1945838982">
              <w:marLeft w:val="0"/>
              <w:marRight w:val="0"/>
              <w:marTop w:val="0"/>
              <w:marBottom w:val="0"/>
              <w:divBdr>
                <w:top w:val="none" w:sz="0" w:space="0" w:color="auto"/>
                <w:left w:val="none" w:sz="0" w:space="0" w:color="auto"/>
                <w:bottom w:val="none" w:sz="0" w:space="0" w:color="auto"/>
                <w:right w:val="none" w:sz="0" w:space="0" w:color="auto"/>
              </w:divBdr>
              <w:divsChild>
                <w:div w:id="1358627076">
                  <w:marLeft w:val="0"/>
                  <w:marRight w:val="0"/>
                  <w:marTop w:val="0"/>
                  <w:marBottom w:val="0"/>
                  <w:divBdr>
                    <w:top w:val="none" w:sz="0" w:space="0" w:color="auto"/>
                    <w:left w:val="none" w:sz="0" w:space="0" w:color="auto"/>
                    <w:bottom w:val="none" w:sz="0" w:space="0" w:color="auto"/>
                    <w:right w:val="none" w:sz="0" w:space="0" w:color="auto"/>
                  </w:divBdr>
                  <w:divsChild>
                    <w:div w:id="17863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59164">
          <w:marLeft w:val="0"/>
          <w:marRight w:val="0"/>
          <w:marTop w:val="0"/>
          <w:marBottom w:val="0"/>
          <w:divBdr>
            <w:top w:val="none" w:sz="0" w:space="0" w:color="auto"/>
            <w:left w:val="none" w:sz="0" w:space="0" w:color="auto"/>
            <w:bottom w:val="single" w:sz="12" w:space="10" w:color="FFFFFF"/>
            <w:right w:val="none" w:sz="0" w:space="0" w:color="auto"/>
          </w:divBdr>
          <w:divsChild>
            <w:div w:id="1394306055">
              <w:marLeft w:val="0"/>
              <w:marRight w:val="0"/>
              <w:marTop w:val="0"/>
              <w:marBottom w:val="0"/>
              <w:divBdr>
                <w:top w:val="none" w:sz="0" w:space="0" w:color="auto"/>
                <w:left w:val="none" w:sz="0" w:space="0" w:color="auto"/>
                <w:bottom w:val="none" w:sz="0" w:space="0" w:color="auto"/>
                <w:right w:val="none" w:sz="0" w:space="0" w:color="auto"/>
              </w:divBdr>
              <w:divsChild>
                <w:div w:id="2057311899">
                  <w:marLeft w:val="0"/>
                  <w:marRight w:val="0"/>
                  <w:marTop w:val="0"/>
                  <w:marBottom w:val="0"/>
                  <w:divBdr>
                    <w:top w:val="none" w:sz="0" w:space="0" w:color="auto"/>
                    <w:left w:val="none" w:sz="0" w:space="0" w:color="auto"/>
                    <w:bottom w:val="none" w:sz="0" w:space="0" w:color="auto"/>
                    <w:right w:val="none" w:sz="0" w:space="0" w:color="auto"/>
                  </w:divBdr>
                </w:div>
                <w:div w:id="386955988">
                  <w:marLeft w:val="0"/>
                  <w:marRight w:val="0"/>
                  <w:marTop w:val="0"/>
                  <w:marBottom w:val="0"/>
                  <w:divBdr>
                    <w:top w:val="none" w:sz="0" w:space="0" w:color="auto"/>
                    <w:left w:val="none" w:sz="0" w:space="0" w:color="auto"/>
                    <w:bottom w:val="none" w:sz="0" w:space="0" w:color="auto"/>
                    <w:right w:val="none" w:sz="0" w:space="0" w:color="auto"/>
                  </w:divBdr>
                  <w:divsChild>
                    <w:div w:id="13885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382967">
      <w:bodyDiv w:val="1"/>
      <w:marLeft w:val="0"/>
      <w:marRight w:val="0"/>
      <w:marTop w:val="0"/>
      <w:marBottom w:val="0"/>
      <w:divBdr>
        <w:top w:val="none" w:sz="0" w:space="0" w:color="auto"/>
        <w:left w:val="none" w:sz="0" w:space="0" w:color="auto"/>
        <w:bottom w:val="none" w:sz="0" w:space="0" w:color="auto"/>
        <w:right w:val="none" w:sz="0" w:space="0" w:color="auto"/>
      </w:divBdr>
      <w:divsChild>
        <w:div w:id="1679772743">
          <w:marLeft w:val="0"/>
          <w:marRight w:val="0"/>
          <w:marTop w:val="0"/>
          <w:marBottom w:val="0"/>
          <w:divBdr>
            <w:top w:val="none" w:sz="0" w:space="0" w:color="auto"/>
            <w:left w:val="none" w:sz="0" w:space="0" w:color="auto"/>
            <w:bottom w:val="none" w:sz="0" w:space="0" w:color="auto"/>
            <w:right w:val="none" w:sz="0" w:space="0" w:color="auto"/>
          </w:divBdr>
          <w:divsChild>
            <w:div w:id="923028851">
              <w:marLeft w:val="0"/>
              <w:marRight w:val="0"/>
              <w:marTop w:val="0"/>
              <w:marBottom w:val="0"/>
              <w:divBdr>
                <w:top w:val="none" w:sz="0" w:space="0" w:color="auto"/>
                <w:left w:val="none" w:sz="0" w:space="0" w:color="auto"/>
                <w:bottom w:val="none" w:sz="0" w:space="0" w:color="auto"/>
                <w:right w:val="none" w:sz="0" w:space="0" w:color="auto"/>
              </w:divBdr>
              <w:divsChild>
                <w:div w:id="1101142232">
                  <w:marLeft w:val="0"/>
                  <w:marRight w:val="0"/>
                  <w:marTop w:val="0"/>
                  <w:marBottom w:val="0"/>
                  <w:divBdr>
                    <w:top w:val="none" w:sz="0" w:space="0" w:color="auto"/>
                    <w:left w:val="none" w:sz="0" w:space="0" w:color="auto"/>
                    <w:bottom w:val="none" w:sz="0" w:space="0" w:color="auto"/>
                    <w:right w:val="none" w:sz="0" w:space="0" w:color="auto"/>
                  </w:divBdr>
                </w:div>
              </w:divsChild>
            </w:div>
            <w:div w:id="1404060376">
              <w:marLeft w:val="0"/>
              <w:marRight w:val="0"/>
              <w:marTop w:val="0"/>
              <w:marBottom w:val="0"/>
              <w:divBdr>
                <w:top w:val="none" w:sz="0" w:space="0" w:color="auto"/>
                <w:left w:val="none" w:sz="0" w:space="0" w:color="auto"/>
                <w:bottom w:val="none" w:sz="0" w:space="0" w:color="auto"/>
                <w:right w:val="none" w:sz="0" w:space="0" w:color="auto"/>
              </w:divBdr>
              <w:divsChild>
                <w:div w:id="939265136">
                  <w:marLeft w:val="0"/>
                  <w:marRight w:val="0"/>
                  <w:marTop w:val="0"/>
                  <w:marBottom w:val="0"/>
                  <w:divBdr>
                    <w:top w:val="none" w:sz="0" w:space="0" w:color="auto"/>
                    <w:left w:val="none" w:sz="0" w:space="0" w:color="auto"/>
                    <w:bottom w:val="none" w:sz="0" w:space="0" w:color="auto"/>
                    <w:right w:val="none" w:sz="0" w:space="0" w:color="auto"/>
                  </w:divBdr>
                  <w:divsChild>
                    <w:div w:id="1445540262">
                      <w:marLeft w:val="0"/>
                      <w:marRight w:val="0"/>
                      <w:marTop w:val="0"/>
                      <w:marBottom w:val="0"/>
                      <w:divBdr>
                        <w:top w:val="none" w:sz="0" w:space="0" w:color="auto"/>
                        <w:left w:val="none" w:sz="0" w:space="0" w:color="auto"/>
                        <w:bottom w:val="none" w:sz="0" w:space="0" w:color="auto"/>
                        <w:right w:val="none" w:sz="0" w:space="0" w:color="auto"/>
                      </w:divBdr>
                    </w:div>
                  </w:divsChild>
                </w:div>
                <w:div w:id="9707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8189">
          <w:marLeft w:val="0"/>
          <w:marRight w:val="0"/>
          <w:marTop w:val="0"/>
          <w:marBottom w:val="0"/>
          <w:divBdr>
            <w:top w:val="none" w:sz="0" w:space="0" w:color="auto"/>
            <w:left w:val="none" w:sz="0" w:space="0" w:color="auto"/>
            <w:bottom w:val="single" w:sz="12" w:space="10" w:color="FFFFFF"/>
            <w:right w:val="none" w:sz="0" w:space="0" w:color="auto"/>
          </w:divBdr>
          <w:divsChild>
            <w:div w:id="629359652">
              <w:marLeft w:val="0"/>
              <w:marRight w:val="0"/>
              <w:marTop w:val="0"/>
              <w:marBottom w:val="0"/>
              <w:divBdr>
                <w:top w:val="none" w:sz="0" w:space="0" w:color="auto"/>
                <w:left w:val="none" w:sz="0" w:space="0" w:color="auto"/>
                <w:bottom w:val="none" w:sz="0" w:space="0" w:color="auto"/>
                <w:right w:val="none" w:sz="0" w:space="0" w:color="auto"/>
              </w:divBdr>
              <w:divsChild>
                <w:div w:id="1106735035">
                  <w:marLeft w:val="0"/>
                  <w:marRight w:val="0"/>
                  <w:marTop w:val="0"/>
                  <w:marBottom w:val="0"/>
                  <w:divBdr>
                    <w:top w:val="none" w:sz="0" w:space="0" w:color="auto"/>
                    <w:left w:val="none" w:sz="0" w:space="0" w:color="auto"/>
                    <w:bottom w:val="none" w:sz="0" w:space="0" w:color="auto"/>
                    <w:right w:val="none" w:sz="0" w:space="0" w:color="auto"/>
                  </w:divBdr>
                </w:div>
                <w:div w:id="350566091">
                  <w:marLeft w:val="0"/>
                  <w:marRight w:val="0"/>
                  <w:marTop w:val="0"/>
                  <w:marBottom w:val="0"/>
                  <w:divBdr>
                    <w:top w:val="none" w:sz="0" w:space="0" w:color="auto"/>
                    <w:left w:val="none" w:sz="0" w:space="0" w:color="auto"/>
                    <w:bottom w:val="none" w:sz="0" w:space="0" w:color="auto"/>
                    <w:right w:val="none" w:sz="0" w:space="0" w:color="auto"/>
                  </w:divBdr>
                  <w:divsChild>
                    <w:div w:id="18818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2091">
              <w:marLeft w:val="0"/>
              <w:marRight w:val="0"/>
              <w:marTop w:val="0"/>
              <w:marBottom w:val="0"/>
              <w:divBdr>
                <w:top w:val="none" w:sz="0" w:space="0" w:color="auto"/>
                <w:left w:val="none" w:sz="0" w:space="0" w:color="auto"/>
                <w:bottom w:val="none" w:sz="0" w:space="0" w:color="auto"/>
                <w:right w:val="none" w:sz="0" w:space="0" w:color="auto"/>
              </w:divBdr>
              <w:divsChild>
                <w:div w:id="7898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7765">
      <w:bodyDiv w:val="1"/>
      <w:marLeft w:val="0"/>
      <w:marRight w:val="0"/>
      <w:marTop w:val="0"/>
      <w:marBottom w:val="0"/>
      <w:divBdr>
        <w:top w:val="none" w:sz="0" w:space="0" w:color="auto"/>
        <w:left w:val="none" w:sz="0" w:space="0" w:color="auto"/>
        <w:bottom w:val="none" w:sz="0" w:space="0" w:color="auto"/>
        <w:right w:val="none" w:sz="0" w:space="0" w:color="auto"/>
      </w:divBdr>
      <w:divsChild>
        <w:div w:id="916985336">
          <w:marLeft w:val="0"/>
          <w:marRight w:val="0"/>
          <w:marTop w:val="0"/>
          <w:marBottom w:val="0"/>
          <w:divBdr>
            <w:top w:val="none" w:sz="0" w:space="0" w:color="auto"/>
            <w:left w:val="none" w:sz="0" w:space="0" w:color="auto"/>
            <w:bottom w:val="single" w:sz="12" w:space="10" w:color="FFFFFF"/>
            <w:right w:val="none" w:sz="0" w:space="0" w:color="auto"/>
          </w:divBdr>
          <w:divsChild>
            <w:div w:id="1573154061">
              <w:marLeft w:val="0"/>
              <w:marRight w:val="0"/>
              <w:marTop w:val="0"/>
              <w:marBottom w:val="0"/>
              <w:divBdr>
                <w:top w:val="none" w:sz="0" w:space="0" w:color="auto"/>
                <w:left w:val="none" w:sz="0" w:space="0" w:color="auto"/>
                <w:bottom w:val="none" w:sz="0" w:space="0" w:color="auto"/>
                <w:right w:val="none" w:sz="0" w:space="0" w:color="auto"/>
              </w:divBdr>
              <w:divsChild>
                <w:div w:id="13029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1993/10/31/nyregion/bomb-informer-s-tapes-give-rare-glimpse-of-fbi-dealings.html" TargetMode="External"/><Relationship Id="rId18" Type="http://schemas.openxmlformats.org/officeDocument/2006/relationships/hyperlink" Target="https://www.ae911truth.org/" TargetMode="External"/><Relationship Id="rId26" Type="http://schemas.openxmlformats.org/officeDocument/2006/relationships/hyperlink" Target="https://www.wsws.org/en/articles/2005/07/ind2-j30.html" TargetMode="External"/><Relationship Id="rId39" Type="http://schemas.openxmlformats.org/officeDocument/2006/relationships/hyperlink" Target="https://www.deepstateblog.org/2020/12/04/rip-fred-hampton-black-panther-assassinated-by-the-fbi/" TargetMode="External"/><Relationship Id="rId21" Type="http://schemas.openxmlformats.org/officeDocument/2006/relationships/hyperlink" Target="https://www.britannica.com/topic/USA-PATRIOT-Act" TargetMode="External"/><Relationship Id="rId34" Type="http://schemas.openxmlformats.org/officeDocument/2006/relationships/hyperlink" Target="https://canadianpatriot.org/2019/05/08/origins-of-deep-state-part2/" TargetMode="External"/><Relationship Id="rId42" Type="http://schemas.openxmlformats.org/officeDocument/2006/relationships/hyperlink" Target="https://www.strategic-culture.org/news/2020/06/14/enemy-within-story-purge-american-intelligence/" TargetMode="External"/><Relationship Id="rId47" Type="http://schemas.openxmlformats.org/officeDocument/2006/relationships/hyperlink" Target="https://www.strategic-culture.org/news/2021/01/08/origins-of-americas-secret-police/" TargetMode="External"/><Relationship Id="rId50" Type="http://schemas.openxmlformats.org/officeDocument/2006/relationships/hyperlink" Target="https://risingtidefoundation.net/2020/09/20/will-entropy-define-the-new-world-paradigm/" TargetMode="External"/><Relationship Id="rId7" Type="http://schemas.openxmlformats.org/officeDocument/2006/relationships/hyperlink" Target="https://off-guardian.org/2021/01/08/prepare-for-the-new-domestic-terrorism-bill/" TargetMode="External"/><Relationship Id="rId2" Type="http://schemas.openxmlformats.org/officeDocument/2006/relationships/styles" Target="styles.xml"/><Relationship Id="rId16" Type="http://schemas.openxmlformats.org/officeDocument/2006/relationships/hyperlink" Target="https://digwithin.net/2013/01/12/eberhart/" TargetMode="External"/><Relationship Id="rId29" Type="http://schemas.openxmlformats.org/officeDocument/2006/relationships/hyperlink" Target="https://canadalibre.ca/en_anglais/divers/rcmp-flq-and-state-terrorism/comment-page-1/" TargetMode="External"/><Relationship Id="rId11" Type="http://schemas.openxmlformats.org/officeDocument/2006/relationships/hyperlink" Target="https://www.thenation.com/article/archive/deploying-informants-fbi-stings-muslims/" TargetMode="External"/><Relationship Id="rId24" Type="http://schemas.openxmlformats.org/officeDocument/2006/relationships/hyperlink" Target="https://larouchepub.com/other/2013/4018fbi_stop_create_terr.html" TargetMode="External"/><Relationship Id="rId32" Type="http://schemas.openxmlformats.org/officeDocument/2006/relationships/image" Target="media/image1.jpeg"/><Relationship Id="rId37" Type="http://schemas.openxmlformats.org/officeDocument/2006/relationships/hyperlink" Target="https://canadianpatriot.org/2021/01/17/for-martin-luther-king-day-let-us-end-his-second-assassination/" TargetMode="External"/><Relationship Id="rId40" Type="http://schemas.openxmlformats.org/officeDocument/2006/relationships/hyperlink" Target="https://thehill.com/blogs/pundits-blog/presidential-campaign/32072-obama-and-bill-ayers-together-from-the-beginning" TargetMode="External"/><Relationship Id="rId45" Type="http://schemas.openxmlformats.org/officeDocument/2006/relationships/hyperlink" Target="https://risingtidefoundation.net/2021/01/17/why-must-aesthetics-govern-a-society-worthy-of-political-freedom-ask-the-cia/" TargetMode="External"/><Relationship Id="rId5" Type="http://schemas.openxmlformats.org/officeDocument/2006/relationships/hyperlink" Target="https://www.strategic-culture.org/news/2021/01/25/how-the-fbi-created-domestic-terrorism-80-years-of-psychological-warfare-revealed/" TargetMode="External"/><Relationship Id="rId15" Type="http://schemas.openxmlformats.org/officeDocument/2006/relationships/hyperlink" Target="https://www.strategic-culture.org/news/2020/04/08/project-new-american-century-and-age-bioweapons-20-years-psychological-terror/" TargetMode="External"/><Relationship Id="rId23" Type="http://schemas.openxmlformats.org/officeDocument/2006/relationships/hyperlink" Target="https://www.csmonitor.com/2004/0519/p02s02-usju.html" TargetMode="External"/><Relationship Id="rId28" Type="http://schemas.openxmlformats.org/officeDocument/2006/relationships/hyperlink" Target="https://archive.macleans.ca/article/1978/5/29/the-rcmp-getting-at-their-dirty-tricks" TargetMode="External"/><Relationship Id="rId36" Type="http://schemas.openxmlformats.org/officeDocument/2006/relationships/hyperlink" Target="https://risingtidefoundation.net/2020/11/04/paul-robeson-his-life-as-an-unfinished-symphony/" TargetMode="External"/><Relationship Id="rId49" Type="http://schemas.openxmlformats.org/officeDocument/2006/relationships/hyperlink" Target="https://canadianpatriot.org/2020/10/26/what-the-great-reset-architects-dont-want-you-to-understand-about-economics/" TargetMode="External"/><Relationship Id="rId10" Type="http://schemas.openxmlformats.org/officeDocument/2006/relationships/hyperlink" Target="https://www.thenation.com/article/archive/deploying-informants-fbi-stings-muslims/" TargetMode="External"/><Relationship Id="rId19" Type="http://schemas.openxmlformats.org/officeDocument/2006/relationships/hyperlink" Target="https://www.ae911truth.org/wtc7" TargetMode="External"/><Relationship Id="rId31" Type="http://schemas.openxmlformats.org/officeDocument/2006/relationships/hyperlink" Target="https://canadianpatriot.org/2019/06/21/the-true-story-behind-the-october-crisis-of-1970-must-be-told/" TargetMode="External"/><Relationship Id="rId44" Type="http://schemas.openxmlformats.org/officeDocument/2006/relationships/hyperlink" Target="https://allthatsinteresting.com/operation-mockingbir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balresearch.ca/the-isis-islamic-terrorists-are-supported-by-the-us-israel-and-saudi-arabia/5396171?print=1" TargetMode="External"/><Relationship Id="rId14" Type="http://schemas.openxmlformats.org/officeDocument/2006/relationships/hyperlink" Target="https://en.wikipedia.org/wiki/1993_World_Trade_Center_bombing" TargetMode="External"/><Relationship Id="rId22" Type="http://schemas.openxmlformats.org/officeDocument/2006/relationships/hyperlink" Target="http://www.aarclibrary.org/publib/church/reports/book3/pdf/ChurchB3_1_COINTELPRO.pdf" TargetMode="External"/><Relationship Id="rId27" Type="http://schemas.openxmlformats.org/officeDocument/2006/relationships/hyperlink" Target="https://www.pressreader.com/canada/toronto-star/20160926/282029031711589" TargetMode="External"/><Relationship Id="rId30" Type="http://schemas.openxmlformats.org/officeDocument/2006/relationships/hyperlink" Target="https://en.wikipedia.org/wiki/Pierre_Valli%C3%A8res" TargetMode="External"/><Relationship Id="rId35" Type="http://schemas.openxmlformats.org/officeDocument/2006/relationships/hyperlink" Target="https://nationalpost.com/news/canada/csis-destroyed-secret-file-on-pierre-trudeau-stunning-historians?r" TargetMode="External"/><Relationship Id="rId43" Type="http://schemas.openxmlformats.org/officeDocument/2006/relationships/hyperlink" Target="https://larouchepub.com/eiw/public/1978/eirv05n47-19781205/eirv05n47-19781205_018-cultisms_roots_in_mk_ultra.pdf" TargetMode="External"/><Relationship Id="rId48" Type="http://schemas.openxmlformats.org/officeDocument/2006/relationships/hyperlink" Target="https://themadtruther.com/2016/04/27/the-mystery-of-albert-pike-satanist-racist-or-great-man/" TargetMode="External"/><Relationship Id="rId8" Type="http://schemas.openxmlformats.org/officeDocument/2006/relationships/hyperlink" Target="https://www.sott.net/article/447484-The-New-Domestic-War-on-Terror-is-Comin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September_11_attacks" TargetMode="External"/><Relationship Id="rId17" Type="http://schemas.openxmlformats.org/officeDocument/2006/relationships/hyperlink" Target="https://original.antiwar.com/larisa-alexandrovna/2016/07/20/28-pages-explained/" TargetMode="External"/><Relationship Id="rId25" Type="http://schemas.openxmlformats.org/officeDocument/2006/relationships/hyperlink" Target="https://www.cbc.ca/news/canada/british-columbia/john-nuttall-amanda-korody-2018-1.4952431" TargetMode="External"/><Relationship Id="rId33" Type="http://schemas.openxmlformats.org/officeDocument/2006/relationships/hyperlink" Target="https://canadianpatriot.org/2019/06/21/the-true-story-behind-the-october-crisis-of-1970-must-be-told/" TargetMode="External"/><Relationship Id="rId38" Type="http://schemas.openxmlformats.org/officeDocument/2006/relationships/hyperlink" Target="https://www.jstor.org/stable/24445173?seq=1" TargetMode="External"/><Relationship Id="rId46" Type="http://schemas.openxmlformats.org/officeDocument/2006/relationships/hyperlink" Target="https://www.youtube.com/watch?v=G6ZuVa4bmoU" TargetMode="External"/><Relationship Id="rId20" Type="http://schemas.openxmlformats.org/officeDocument/2006/relationships/hyperlink" Target="https://www.buzzfeednews.com/article/andrewkaczynski/surveillance-joe" TargetMode="External"/><Relationship Id="rId41" Type="http://schemas.openxmlformats.org/officeDocument/2006/relationships/hyperlink" Target="https://en.wikipedia.org/wiki/Camp_X" TargetMode="External"/><Relationship Id="rId1" Type="http://schemas.openxmlformats.org/officeDocument/2006/relationships/numbering" Target="numbering.xml"/><Relationship Id="rId6" Type="http://schemas.openxmlformats.org/officeDocument/2006/relationships/hyperlink" Target="https://canadianpatriot.org/2020/10/26/what-the-great-reset-architects-dont-want-you-to-understand-about-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8</cp:revision>
  <dcterms:created xsi:type="dcterms:W3CDTF">2021-01-28T19:36:00Z</dcterms:created>
  <dcterms:modified xsi:type="dcterms:W3CDTF">2021-01-30T16:26:00Z</dcterms:modified>
</cp:coreProperties>
</file>